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A4D1A" w:rsidRDefault="00A948CF" w:rsidP="00ED393D">
      <w:pPr>
        <w:spacing w:after="0" w:line="360" w:lineRule="auto"/>
        <w:jc w:val="center"/>
        <w:rPr>
          <w:rFonts w:ascii="Times New Roman" w:hAnsi="Times New Roman" w:cs="Times New Roman"/>
          <w:b/>
          <w:color w:val="222222"/>
          <w:sz w:val="24"/>
          <w:szCs w:val="24"/>
          <w:shd w:val="clear" w:color="auto" w:fill="FFFFFF"/>
        </w:rPr>
      </w:pPr>
      <w:bookmarkStart w:id="0" w:name="_GoBack"/>
      <w:bookmarkEnd w:id="0"/>
      <w:r w:rsidRPr="00820D41">
        <w:rPr>
          <w:rFonts w:ascii="Times New Roman" w:hAnsi="Times New Roman" w:cs="Times New Roman"/>
          <w:b/>
          <w:color w:val="222222"/>
          <w:sz w:val="24"/>
          <w:szCs w:val="24"/>
          <w:shd w:val="clear" w:color="auto" w:fill="FFFFFF"/>
        </w:rPr>
        <w:t>LEITURAS SEMIÓTICAS DE MONUMENTOS ERIGIDOS AOS PRIMEIROS HABITANTES DA AMÉRICA</w:t>
      </w:r>
    </w:p>
    <w:p w:rsidR="00A948CF" w:rsidRPr="00B56E6F" w:rsidRDefault="00A948CF" w:rsidP="00ED393D">
      <w:pPr>
        <w:spacing w:after="0" w:line="360" w:lineRule="auto"/>
        <w:jc w:val="center"/>
        <w:rPr>
          <w:rFonts w:ascii="Times New Roman" w:hAnsi="Times New Roman" w:cs="Times New Roman"/>
          <w:b/>
          <w:color w:val="222222"/>
          <w:sz w:val="24"/>
          <w:szCs w:val="24"/>
          <w:shd w:val="clear" w:color="auto" w:fill="FFFFFF"/>
          <w:lang w:val="en-US"/>
        </w:rPr>
      </w:pPr>
      <w:r w:rsidRPr="00B56E6F">
        <w:rPr>
          <w:rFonts w:ascii="Times New Roman" w:hAnsi="Times New Roman" w:cs="Times New Roman"/>
          <w:b/>
          <w:color w:val="222222"/>
          <w:sz w:val="24"/>
          <w:szCs w:val="24"/>
          <w:shd w:val="clear" w:color="auto" w:fill="FFFFFF"/>
          <w:lang w:val="en-US"/>
        </w:rPr>
        <w:t>READINGS SEMIOTICS OF MONUMENTS ERECTED THE FIRST INHABITANTS FROM AMERICA</w:t>
      </w:r>
    </w:p>
    <w:p w:rsidR="00862E2F" w:rsidRDefault="00A948CF" w:rsidP="00670DAA">
      <w:pPr>
        <w:spacing w:after="0" w:line="360" w:lineRule="auto"/>
        <w:rPr>
          <w:rFonts w:ascii="Times New Roman" w:eastAsia="Times New Roman" w:hAnsi="Times New Roman" w:cs="Times New Roman"/>
          <w:sz w:val="24"/>
          <w:szCs w:val="24"/>
        </w:rPr>
      </w:pPr>
      <w:r w:rsidRPr="00A948CF">
        <w:rPr>
          <w:rFonts w:ascii="Times New Roman" w:hAnsi="Times New Roman" w:cs="Times New Roman"/>
          <w:color w:val="222222"/>
          <w:sz w:val="24"/>
          <w:szCs w:val="24"/>
          <w:shd w:val="clear" w:color="auto" w:fill="FFFFFF"/>
        </w:rPr>
        <w:t>Lucy Ferreira A</w:t>
      </w:r>
      <w:r w:rsidR="00702569">
        <w:rPr>
          <w:rFonts w:ascii="Times New Roman" w:hAnsi="Times New Roman" w:cs="Times New Roman"/>
          <w:color w:val="222222"/>
          <w:sz w:val="24"/>
          <w:szCs w:val="24"/>
          <w:shd w:val="clear" w:color="auto" w:fill="FFFFFF"/>
        </w:rPr>
        <w:t>ZEVEDO</w:t>
      </w:r>
      <w:r w:rsidR="00E3784A">
        <w:rPr>
          <w:rFonts w:ascii="Times New Roman" w:hAnsi="Times New Roman" w:cs="Times New Roman"/>
          <w:color w:val="222222"/>
          <w:sz w:val="24"/>
          <w:szCs w:val="24"/>
          <w:shd w:val="clear" w:color="auto" w:fill="FFFFFF"/>
        </w:rPr>
        <w:t xml:space="preserve"> </w:t>
      </w:r>
      <w:r w:rsidR="00E3784A">
        <w:rPr>
          <w:rFonts w:ascii="Times New Roman" w:hAnsi="Times New Roman" w:cs="Times New Roman"/>
          <w:color w:val="222222"/>
          <w:sz w:val="24"/>
          <w:szCs w:val="24"/>
          <w:shd w:val="clear" w:color="auto" w:fill="FFFFFF"/>
          <w:vertAlign w:val="superscript"/>
        </w:rPr>
        <w:t>a</w:t>
      </w:r>
      <w:r w:rsidR="00670DAA">
        <w:rPr>
          <w:rFonts w:ascii="Times New Roman" w:hAnsi="Times New Roman" w:cs="Times New Roman"/>
          <w:color w:val="222222"/>
          <w:sz w:val="24"/>
          <w:szCs w:val="24"/>
          <w:shd w:val="clear" w:color="auto" w:fill="FFFFFF"/>
        </w:rPr>
        <w:t xml:space="preserve"> </w:t>
      </w:r>
      <w:r w:rsidRPr="0019259B">
        <w:rPr>
          <w:rFonts w:ascii="Times New Roman" w:eastAsia="Times New Roman" w:hAnsi="Times New Roman" w:cs="Times New Roman"/>
          <w:sz w:val="24"/>
          <w:szCs w:val="24"/>
        </w:rPr>
        <w:t>Dolores Aparecida G</w:t>
      </w:r>
      <w:r w:rsidR="00702569">
        <w:rPr>
          <w:rFonts w:ascii="Times New Roman" w:eastAsia="Times New Roman" w:hAnsi="Times New Roman" w:cs="Times New Roman"/>
          <w:sz w:val="24"/>
          <w:szCs w:val="24"/>
        </w:rPr>
        <w:t>ARCIA</w:t>
      </w:r>
      <w:r w:rsidR="00E3784A">
        <w:rPr>
          <w:rFonts w:ascii="Times New Roman" w:eastAsia="Times New Roman" w:hAnsi="Times New Roman" w:cs="Times New Roman"/>
          <w:sz w:val="24"/>
          <w:szCs w:val="24"/>
          <w:vertAlign w:val="superscript"/>
        </w:rPr>
        <w:t>b</w:t>
      </w:r>
      <w:r w:rsidR="00670DAA">
        <w:rPr>
          <w:rFonts w:ascii="Times New Roman" w:eastAsia="Times New Roman" w:hAnsi="Times New Roman" w:cs="Times New Roman"/>
          <w:sz w:val="24"/>
          <w:szCs w:val="24"/>
        </w:rPr>
        <w:t xml:space="preserve"> </w:t>
      </w:r>
      <w:r w:rsidR="00862E2F">
        <w:rPr>
          <w:rFonts w:ascii="Times New Roman" w:eastAsia="Times New Roman" w:hAnsi="Times New Roman" w:cs="Times New Roman"/>
          <w:sz w:val="24"/>
          <w:szCs w:val="24"/>
        </w:rPr>
        <w:t xml:space="preserve">José Serafim </w:t>
      </w:r>
      <w:r w:rsidR="0016704B">
        <w:rPr>
          <w:rFonts w:ascii="Times New Roman" w:eastAsia="Times New Roman" w:hAnsi="Times New Roman" w:cs="Times New Roman"/>
          <w:sz w:val="24"/>
          <w:szCs w:val="24"/>
        </w:rPr>
        <w:t>BERTOLOTO</w:t>
      </w:r>
      <w:r w:rsidR="00E3784A">
        <w:rPr>
          <w:rFonts w:ascii="Times New Roman" w:eastAsia="Times New Roman" w:hAnsi="Times New Roman" w:cs="Times New Roman"/>
          <w:sz w:val="24"/>
          <w:szCs w:val="24"/>
          <w:vertAlign w:val="superscript"/>
        </w:rPr>
        <w:t>c</w:t>
      </w:r>
    </w:p>
    <w:p w:rsidR="00670DAA" w:rsidRDefault="00670DAA" w:rsidP="00670DAA">
      <w:pPr>
        <w:spacing w:after="0" w:line="360" w:lineRule="auto"/>
        <w:rPr>
          <w:rFonts w:ascii="Times New Roman" w:eastAsia="Times New Roman" w:hAnsi="Times New Roman" w:cs="Times New Roman"/>
          <w:sz w:val="24"/>
          <w:szCs w:val="24"/>
        </w:rPr>
      </w:pPr>
    </w:p>
    <w:p w:rsidR="00670DAA" w:rsidRPr="00E3784A" w:rsidRDefault="00E3784A" w:rsidP="00670DAA">
      <w:pPr>
        <w:pStyle w:val="Textodenotaderodap"/>
        <w:jc w:val="center"/>
        <w:rPr>
          <w:rFonts w:ascii="Times New Roman" w:hAnsi="Times New Roman" w:cs="Times New Roman"/>
          <w:color w:val="222222"/>
          <w:shd w:val="clear" w:color="auto" w:fill="FFFFFF"/>
        </w:rPr>
      </w:pPr>
      <w:r w:rsidRPr="00E3784A">
        <w:rPr>
          <w:rFonts w:ascii="Times New Roman" w:hAnsi="Times New Roman" w:cs="Times New Roman"/>
          <w:vertAlign w:val="superscript"/>
        </w:rPr>
        <w:t xml:space="preserve">a </w:t>
      </w:r>
      <w:r w:rsidR="00670DAA" w:rsidRPr="00E3784A">
        <w:rPr>
          <w:rFonts w:ascii="Times New Roman" w:hAnsi="Times New Roman" w:cs="Times New Roman"/>
        </w:rPr>
        <w:t xml:space="preserve">Doutora pela PUC_SP- 2006; Pesquisadora e Orientadora do Programa de Mestrado em Ensino na Universidade de Cuiabá-UNIC Email: </w:t>
      </w:r>
      <w:hyperlink r:id="rId8" w:history="1">
        <w:r w:rsidR="00670DAA" w:rsidRPr="00E3784A">
          <w:rPr>
            <w:rStyle w:val="Hyperlink"/>
            <w:rFonts w:ascii="Times New Roman" w:hAnsi="Times New Roman" w:cs="Times New Roman"/>
          </w:rPr>
          <w:t>lucyfazevedo@gmail.com</w:t>
        </w:r>
      </w:hyperlink>
      <w:r w:rsidR="00670DAA" w:rsidRPr="00E3784A">
        <w:rPr>
          <w:rFonts w:ascii="Times New Roman" w:hAnsi="Times New Roman" w:cs="Times New Roman"/>
        </w:rPr>
        <w:t xml:space="preserve">;  </w:t>
      </w:r>
      <w:r w:rsidRPr="00E3784A">
        <w:rPr>
          <w:rStyle w:val="Refdenotaderodap"/>
          <w:rFonts w:ascii="Times New Roman" w:hAnsi="Times New Roman" w:cs="Times New Roman"/>
        </w:rPr>
        <w:t>b</w:t>
      </w:r>
      <w:r w:rsidR="00670DAA" w:rsidRPr="00E3784A">
        <w:rPr>
          <w:rFonts w:ascii="Times New Roman" w:hAnsi="Times New Roman" w:cs="Times New Roman"/>
        </w:rPr>
        <w:t xml:space="preserve"> Dolores Garcia ;Mestre em Educação UFMT -  MT – 2005. Email: </w:t>
      </w:r>
      <w:hyperlink r:id="rId9" w:history="1">
        <w:r w:rsidR="00670DAA" w:rsidRPr="00E3784A">
          <w:rPr>
            <w:rStyle w:val="Hyperlink"/>
            <w:rFonts w:ascii="Times New Roman" w:hAnsi="Times New Roman" w:cs="Times New Roman"/>
          </w:rPr>
          <w:t>doloresgarcia.1411@gmail.com</w:t>
        </w:r>
      </w:hyperlink>
      <w:r w:rsidR="00670DAA" w:rsidRPr="00E3784A">
        <w:rPr>
          <w:rFonts w:ascii="Times New Roman" w:hAnsi="Times New Roman" w:cs="Times New Roman"/>
        </w:rPr>
        <w:t xml:space="preserve">; </w:t>
      </w:r>
      <w:r w:rsidRPr="00E3784A">
        <w:rPr>
          <w:rFonts w:ascii="Times New Roman" w:hAnsi="Times New Roman" w:cs="Times New Roman"/>
        </w:rPr>
        <w:t xml:space="preserve"> </w:t>
      </w:r>
      <w:r w:rsidRPr="00E3784A">
        <w:rPr>
          <w:rFonts w:ascii="Times New Roman" w:hAnsi="Times New Roman" w:cs="Times New Roman"/>
          <w:vertAlign w:val="superscript"/>
        </w:rPr>
        <w:t xml:space="preserve">c </w:t>
      </w:r>
      <w:r w:rsidR="00670DAA" w:rsidRPr="00E3784A">
        <w:rPr>
          <w:rFonts w:ascii="Times New Roman" w:hAnsi="Times New Roman" w:cs="Times New Roman"/>
        </w:rPr>
        <w:t xml:space="preserve">Doutor José Serafim Bertoloto- PUC-SP-2003; Pesquisador e Orientador do Programa de Mestrado em Ensino na Universidade de Cuiabá-UNIC; </w:t>
      </w:r>
      <w:hyperlink r:id="rId10" w:history="1">
        <w:r w:rsidR="00670DAA" w:rsidRPr="00E3784A">
          <w:rPr>
            <w:rStyle w:val="Hyperlink"/>
            <w:rFonts w:ascii="Times New Roman" w:hAnsi="Times New Roman" w:cs="Times New Roman"/>
          </w:rPr>
          <w:t>serafim.bertoloto@gmail.com</w:t>
        </w:r>
      </w:hyperlink>
    </w:p>
    <w:p w:rsidR="00670DAA" w:rsidRDefault="00670DAA" w:rsidP="00670DAA">
      <w:pPr>
        <w:spacing w:after="0" w:line="360" w:lineRule="auto"/>
        <w:rPr>
          <w:rFonts w:ascii="Times New Roman" w:eastAsia="Times New Roman" w:hAnsi="Times New Roman" w:cs="Times New Roman"/>
          <w:sz w:val="24"/>
          <w:szCs w:val="24"/>
        </w:rPr>
      </w:pPr>
    </w:p>
    <w:p w:rsidR="004F2A79" w:rsidRPr="00E3784A" w:rsidRDefault="006747DE" w:rsidP="00E3784A">
      <w:pPr>
        <w:spacing w:after="0" w:line="360" w:lineRule="auto"/>
        <w:jc w:val="center"/>
        <w:rPr>
          <w:rFonts w:ascii="Times New Roman" w:hAnsi="Times New Roman" w:cs="Times New Roman"/>
          <w:b/>
          <w:color w:val="FF0000"/>
          <w:szCs w:val="24"/>
          <w:lang w:val="en-US"/>
        </w:rPr>
      </w:pPr>
      <w:r w:rsidRPr="00E3784A">
        <w:rPr>
          <w:rFonts w:ascii="Times New Roman" w:hAnsi="Times New Roman" w:cs="Times New Roman"/>
          <w:b/>
          <w:szCs w:val="24"/>
          <w:lang w:val="en-US"/>
        </w:rPr>
        <w:t>SUMMARY</w:t>
      </w:r>
    </w:p>
    <w:p w:rsidR="006747DE" w:rsidRPr="00E3784A" w:rsidRDefault="0071236A" w:rsidP="00E3784A">
      <w:pPr>
        <w:spacing w:after="0"/>
        <w:jc w:val="both"/>
        <w:rPr>
          <w:rFonts w:ascii="Times New Roman" w:hAnsi="Times New Roman" w:cs="Times New Roman"/>
          <w:i/>
          <w:szCs w:val="24"/>
          <w:lang w:val="en-US"/>
        </w:rPr>
      </w:pPr>
      <w:r w:rsidRPr="00E3784A">
        <w:rPr>
          <w:rFonts w:ascii="Times New Roman" w:hAnsi="Times New Roman" w:cs="Times New Roman"/>
          <w:i/>
          <w:szCs w:val="24"/>
          <w:lang w:val="en-US"/>
        </w:rPr>
        <w:t xml:space="preserve">Convulsed by the violent changes in all of the aspects, the world asks the human sensibility for help. This chaos perspective indicated this study that intends to contemplate about the possibility of reading semiotics on as the Native People of America they are represented in the sculptural monument in some countries of Latin America, picked in research in the internet. For so much, the article is found in bibliographical qualitative research and webgraphic - for the monuments / corpora, through an interdisciplinary study that a challenge that appears among the teachers that try to create links among disciplines acts </w:t>
      </w:r>
      <w:r w:rsidR="006747DE" w:rsidRPr="00E3784A">
        <w:rPr>
          <w:rFonts w:ascii="Times New Roman" w:hAnsi="Times New Roman" w:cs="Times New Roman"/>
          <w:i/>
          <w:szCs w:val="24"/>
          <w:lang w:val="en-US"/>
        </w:rPr>
        <w:t>through an interdisciplinary study that a challenge that appears among the teachers that try to create links among disciplines acts. For so much, the developed methodolog</w:t>
      </w:r>
      <w:r w:rsidRPr="00E3784A">
        <w:rPr>
          <w:rFonts w:ascii="Times New Roman" w:hAnsi="Times New Roman" w:cs="Times New Roman"/>
          <w:i/>
          <w:szCs w:val="24"/>
          <w:lang w:val="en-US"/>
        </w:rPr>
        <w:t>y will be to capture the speech,</w:t>
      </w:r>
      <w:r w:rsidR="006747DE" w:rsidRPr="00E3784A">
        <w:rPr>
          <w:rFonts w:ascii="Times New Roman" w:hAnsi="Times New Roman" w:cs="Times New Roman"/>
          <w:i/>
          <w:szCs w:val="24"/>
          <w:lang w:val="en-US"/>
        </w:rPr>
        <w:t xml:space="preserve"> here expert as</w:t>
      </w:r>
      <w:r w:rsidR="00E3784A" w:rsidRPr="00E3784A">
        <w:rPr>
          <w:rFonts w:ascii="Times New Roman" w:hAnsi="Times New Roman" w:cs="Times New Roman"/>
          <w:i/>
          <w:szCs w:val="24"/>
          <w:lang w:val="en-US"/>
        </w:rPr>
        <w:t xml:space="preserve"> </w:t>
      </w:r>
      <w:r w:rsidR="006747DE" w:rsidRPr="00E3784A">
        <w:rPr>
          <w:rFonts w:ascii="Times New Roman" w:hAnsi="Times New Roman" w:cs="Times New Roman"/>
          <w:i/>
          <w:szCs w:val="24"/>
          <w:lang w:val="en-US"/>
        </w:rPr>
        <w:t xml:space="preserve"> the place of the constitution of the sense and of the subject's identification in the sculptural expression. It is waited that the results contribute to </w:t>
      </w:r>
      <w:r w:rsidR="00862E2F" w:rsidRPr="00E3784A">
        <w:rPr>
          <w:rFonts w:ascii="Times New Roman" w:hAnsi="Times New Roman" w:cs="Times New Roman"/>
          <w:i/>
          <w:szCs w:val="24"/>
          <w:lang w:val="en-US"/>
        </w:rPr>
        <w:t xml:space="preserve"> </w:t>
      </w:r>
      <w:r w:rsidR="006747DE" w:rsidRPr="00E3784A">
        <w:rPr>
          <w:rFonts w:ascii="Times New Roman" w:hAnsi="Times New Roman" w:cs="Times New Roman"/>
          <w:i/>
          <w:szCs w:val="24"/>
          <w:lang w:val="en-US"/>
        </w:rPr>
        <w:t xml:space="preserve"> the importance of the reading of monuments / sculptures. Like this, reflections on the educational function of the curriculum and school; the citizens' patrimonies; and, finally, the reading semiotics of South American monuments</w:t>
      </w:r>
    </w:p>
    <w:p w:rsidR="00006440" w:rsidRPr="00E3784A" w:rsidRDefault="00D47992" w:rsidP="00E3784A">
      <w:pPr>
        <w:spacing w:after="0"/>
        <w:jc w:val="both"/>
        <w:rPr>
          <w:rFonts w:ascii="Times New Roman" w:hAnsi="Times New Roman" w:cs="Times New Roman"/>
          <w:i/>
          <w:szCs w:val="24"/>
        </w:rPr>
      </w:pPr>
      <w:r w:rsidRPr="00E3784A">
        <w:rPr>
          <w:rFonts w:ascii="Times New Roman" w:hAnsi="Times New Roman" w:cs="Times New Roman"/>
          <w:b/>
          <w:i/>
          <w:szCs w:val="24"/>
        </w:rPr>
        <w:t>keywords</w:t>
      </w:r>
      <w:r w:rsidR="00E1627D" w:rsidRPr="00E3784A">
        <w:rPr>
          <w:rFonts w:ascii="Times New Roman" w:hAnsi="Times New Roman" w:cs="Times New Roman"/>
          <w:b/>
          <w:i/>
          <w:szCs w:val="24"/>
        </w:rPr>
        <w:t>:</w:t>
      </w:r>
      <w:r w:rsidR="00E1627D" w:rsidRPr="00E3784A">
        <w:rPr>
          <w:rFonts w:ascii="Times New Roman" w:hAnsi="Times New Roman" w:cs="Times New Roman"/>
          <w:i/>
          <w:szCs w:val="24"/>
        </w:rPr>
        <w:t xml:space="preserve"> Culture, Education, Monuments, Leitura Semiótica.</w:t>
      </w:r>
    </w:p>
    <w:p w:rsidR="00E3784A" w:rsidRDefault="00E3784A" w:rsidP="00AE2114">
      <w:pPr>
        <w:widowControl w:val="0"/>
        <w:spacing w:after="0"/>
        <w:rPr>
          <w:rFonts w:ascii="Times New Roman" w:eastAsia="Times New Roman" w:hAnsi="Times New Roman" w:cs="Times New Roman"/>
          <w:b/>
          <w:sz w:val="24"/>
          <w:szCs w:val="24"/>
        </w:rPr>
      </w:pPr>
    </w:p>
    <w:p w:rsidR="00E3784A" w:rsidRPr="00E3784A" w:rsidRDefault="00E3784A" w:rsidP="00AE2114">
      <w:pPr>
        <w:widowControl w:val="0"/>
        <w:spacing w:after="0"/>
        <w:jc w:val="center"/>
        <w:rPr>
          <w:rFonts w:ascii="Times New Roman" w:hAnsi="Times New Roman"/>
          <w:szCs w:val="24"/>
        </w:rPr>
      </w:pPr>
      <w:r w:rsidRPr="00E3784A">
        <w:rPr>
          <w:rFonts w:ascii="Times New Roman" w:eastAsia="Times New Roman" w:hAnsi="Times New Roman" w:cs="Times New Roman"/>
          <w:b/>
          <w:szCs w:val="24"/>
        </w:rPr>
        <w:t>RESUMO.</w:t>
      </w:r>
    </w:p>
    <w:p w:rsidR="00E3784A" w:rsidRPr="00E3784A" w:rsidRDefault="00E3784A" w:rsidP="00AE2114">
      <w:pPr>
        <w:spacing w:after="0"/>
        <w:jc w:val="both"/>
        <w:rPr>
          <w:rFonts w:ascii="Times New Roman" w:hAnsi="Times New Roman" w:cs="Times New Roman"/>
          <w:szCs w:val="24"/>
        </w:rPr>
      </w:pPr>
      <w:r w:rsidRPr="00E3784A">
        <w:rPr>
          <w:rFonts w:ascii="Times New Roman" w:hAnsi="Times New Roman" w:cs="Times New Roman"/>
          <w:szCs w:val="24"/>
        </w:rPr>
        <w:t xml:space="preserve">Convulsionado pelas mudanças violentas em todos os aspectos, o mundo pede socorro à sensibilidade humana. Esta perspectiva de caos indicou este estudo que pretende refletir sobre a possibilidade de leitura semiótica sobre como os Povos Nativos da América são representados nos monumentos escultóricos em alguns países da América Latina, para uma reflexão proativa de um pan-currículo aberto e libertador. Para tanto, </w:t>
      </w:r>
      <w:r w:rsidRPr="00E3784A">
        <w:rPr>
          <w:rFonts w:ascii="Times New Roman" w:eastAsia="Times New Roman" w:hAnsi="Times New Roman" w:cs="Times New Roman"/>
          <w:szCs w:val="24"/>
          <w:shd w:val="clear" w:color="auto" w:fill="FFFFFF"/>
        </w:rPr>
        <w:t>o artigo é alicerçado em pesquisa qualitativa, por meio de livros e fotos pesquisadas na internet  dos monumentos/</w:t>
      </w:r>
      <w:r w:rsidRPr="00E3784A">
        <w:rPr>
          <w:rFonts w:ascii="Times New Roman" w:eastAsia="Times New Roman" w:hAnsi="Times New Roman" w:cs="Times New Roman"/>
          <w:i/>
          <w:szCs w:val="24"/>
          <w:shd w:val="clear" w:color="auto" w:fill="FFFFFF"/>
        </w:rPr>
        <w:t>corpora.</w:t>
      </w:r>
      <w:r w:rsidRPr="00E3784A">
        <w:rPr>
          <w:rFonts w:ascii="Times New Roman" w:hAnsi="Times New Roman" w:cs="Times New Roman"/>
          <w:szCs w:val="24"/>
        </w:rPr>
        <w:t xml:space="preserve"> Para tanto, a metodologia desenvolvida será captar o discurso – aqui entendido como o lugar da constituição do sentido e da identificação do sujeito na expressão escultórica dos artistas escultores e e</w:t>
      </w:r>
      <w:r w:rsidRPr="00E3784A">
        <w:rPr>
          <w:rFonts w:ascii="Times New Roman" w:eastAsia="Times New Roman" w:hAnsi="Times New Roman" w:cs="Times New Roman"/>
          <w:szCs w:val="24"/>
        </w:rPr>
        <w:t xml:space="preserve">spera-se que os resultados das leituras semióticas contribuam para reforçar a importância da leitura de monumentos/esculturas. Assim, reflexões sobre </w:t>
      </w:r>
      <w:r w:rsidRPr="00E3784A">
        <w:rPr>
          <w:rFonts w:ascii="Times New Roman" w:hAnsi="Times New Roman" w:cs="Times New Roman"/>
          <w:szCs w:val="24"/>
        </w:rPr>
        <w:t xml:space="preserve">a função educativa da leitura semiótica dos monumentos, do entorno do aluno, patrimônios dos cidadãos. </w:t>
      </w:r>
    </w:p>
    <w:p w:rsidR="00E3784A" w:rsidRPr="00E3784A" w:rsidRDefault="00E3784A" w:rsidP="00E3784A">
      <w:pPr>
        <w:spacing w:after="0"/>
        <w:jc w:val="both"/>
        <w:rPr>
          <w:rFonts w:ascii="Times New Roman" w:hAnsi="Times New Roman" w:cs="Times New Roman"/>
          <w:szCs w:val="24"/>
        </w:rPr>
      </w:pPr>
      <w:r w:rsidRPr="00E3784A">
        <w:rPr>
          <w:rFonts w:ascii="Times New Roman" w:hAnsi="Times New Roman" w:cs="Times New Roman"/>
          <w:b/>
          <w:szCs w:val="24"/>
        </w:rPr>
        <w:t>Palavras-chave:</w:t>
      </w:r>
      <w:r w:rsidRPr="00E3784A">
        <w:rPr>
          <w:rFonts w:ascii="Times New Roman" w:hAnsi="Times New Roman" w:cs="Times New Roman"/>
          <w:szCs w:val="24"/>
        </w:rPr>
        <w:t xml:space="preserve"> Cultura, Educação, Monumentos, Leitura Semiótica.</w:t>
      </w:r>
    </w:p>
    <w:p w:rsidR="004F2A79" w:rsidRDefault="004F2A79" w:rsidP="001C2FD7">
      <w:pPr>
        <w:spacing w:after="0" w:line="360" w:lineRule="auto"/>
        <w:jc w:val="both"/>
        <w:rPr>
          <w:rFonts w:ascii="Times New Roman" w:hAnsi="Times New Roman" w:cs="Times New Roman"/>
          <w:sz w:val="24"/>
          <w:szCs w:val="24"/>
        </w:rPr>
      </w:pPr>
    </w:p>
    <w:p w:rsidR="00AE2114" w:rsidRPr="001C2FD7" w:rsidRDefault="00AE2114" w:rsidP="001C2FD7">
      <w:pPr>
        <w:spacing w:after="0" w:line="360" w:lineRule="auto"/>
        <w:jc w:val="both"/>
        <w:rPr>
          <w:rFonts w:ascii="Times New Roman" w:hAnsi="Times New Roman" w:cs="Times New Roman"/>
          <w:sz w:val="24"/>
          <w:szCs w:val="24"/>
        </w:rPr>
      </w:pPr>
    </w:p>
    <w:p w:rsidR="006747DE" w:rsidRPr="001C2FD7" w:rsidRDefault="006747DE" w:rsidP="001C2FD7">
      <w:pPr>
        <w:spacing w:after="0" w:line="360" w:lineRule="auto"/>
        <w:jc w:val="both"/>
        <w:rPr>
          <w:rFonts w:ascii="Times New Roman" w:hAnsi="Times New Roman" w:cs="Times New Roman"/>
          <w:b/>
          <w:sz w:val="24"/>
          <w:szCs w:val="24"/>
        </w:rPr>
      </w:pPr>
    </w:p>
    <w:p w:rsidR="006B4DCD" w:rsidRPr="00065422" w:rsidRDefault="00065422" w:rsidP="001C2FD7">
      <w:pPr>
        <w:pStyle w:val="PargrafodaLista"/>
        <w:numPr>
          <w:ilvl w:val="0"/>
          <w:numId w:val="9"/>
        </w:numPr>
        <w:spacing w:after="0" w:line="360" w:lineRule="auto"/>
        <w:jc w:val="both"/>
        <w:rPr>
          <w:rFonts w:ascii="Times New Roman" w:hAnsi="Times New Roman" w:cs="Times New Roman"/>
          <w:sz w:val="24"/>
          <w:szCs w:val="24"/>
        </w:rPr>
      </w:pPr>
      <w:r w:rsidRPr="00065422">
        <w:rPr>
          <w:rFonts w:ascii="Times New Roman" w:hAnsi="Times New Roman" w:cs="Times New Roman"/>
          <w:sz w:val="24"/>
          <w:szCs w:val="24"/>
        </w:rPr>
        <w:lastRenderedPageBreak/>
        <w:t>Introdução</w:t>
      </w:r>
    </w:p>
    <w:p w:rsidR="000F6849" w:rsidRPr="001C2FD7" w:rsidRDefault="00F8431B" w:rsidP="001C2FD7">
      <w:pPr>
        <w:spacing w:after="0" w:line="360" w:lineRule="auto"/>
        <w:ind w:firstLine="708"/>
        <w:jc w:val="both"/>
        <w:rPr>
          <w:rFonts w:ascii="Times New Roman" w:hAnsi="Times New Roman" w:cs="Times New Roman"/>
          <w:sz w:val="24"/>
          <w:szCs w:val="24"/>
        </w:rPr>
      </w:pPr>
      <w:r w:rsidRPr="001C2FD7">
        <w:rPr>
          <w:rFonts w:ascii="Times New Roman" w:hAnsi="Times New Roman" w:cs="Times New Roman"/>
          <w:sz w:val="24"/>
          <w:szCs w:val="24"/>
        </w:rPr>
        <w:t>Cada</w:t>
      </w:r>
      <w:r w:rsidR="006C4CED" w:rsidRPr="001C2FD7">
        <w:rPr>
          <w:rFonts w:ascii="Times New Roman" w:hAnsi="Times New Roman" w:cs="Times New Roman"/>
          <w:sz w:val="24"/>
          <w:szCs w:val="24"/>
        </w:rPr>
        <w:t xml:space="preserve"> comunidade</w:t>
      </w:r>
      <w:r w:rsidR="00E1627D" w:rsidRPr="001C2FD7">
        <w:rPr>
          <w:rFonts w:ascii="Times New Roman" w:hAnsi="Times New Roman" w:cs="Times New Roman"/>
          <w:sz w:val="24"/>
          <w:szCs w:val="24"/>
        </w:rPr>
        <w:t xml:space="preserve"> </w:t>
      </w:r>
      <w:r w:rsidRPr="001C2FD7">
        <w:rPr>
          <w:rFonts w:ascii="Times New Roman" w:hAnsi="Times New Roman" w:cs="Times New Roman"/>
          <w:sz w:val="24"/>
          <w:szCs w:val="24"/>
        </w:rPr>
        <w:t>mundial desenvolve linguagens/sistemas intersubjetivos de processos de comunicação. Estabelecem diálogos que vão crescendo semioticamente, conforme o percurso da História e</w:t>
      </w:r>
      <w:r w:rsidR="005034A2" w:rsidRPr="001C2FD7">
        <w:rPr>
          <w:rFonts w:ascii="Times New Roman" w:hAnsi="Times New Roman" w:cs="Times New Roman"/>
          <w:sz w:val="24"/>
          <w:szCs w:val="24"/>
        </w:rPr>
        <w:t>,</w:t>
      </w:r>
      <w:r w:rsidRPr="001C2FD7">
        <w:rPr>
          <w:rFonts w:ascii="Times New Roman" w:hAnsi="Times New Roman" w:cs="Times New Roman"/>
          <w:sz w:val="24"/>
          <w:szCs w:val="24"/>
        </w:rPr>
        <w:t xml:space="preserve"> assim se comunicando, marcam</w:t>
      </w:r>
      <w:r w:rsidR="00E1627D" w:rsidRPr="001C2FD7">
        <w:rPr>
          <w:rFonts w:ascii="Times New Roman" w:hAnsi="Times New Roman" w:cs="Times New Roman"/>
          <w:sz w:val="24"/>
          <w:szCs w:val="24"/>
        </w:rPr>
        <w:t xml:space="preserve"> </w:t>
      </w:r>
      <w:r w:rsidR="00BC35C3" w:rsidRPr="001C2FD7">
        <w:rPr>
          <w:rFonts w:ascii="Times New Roman" w:hAnsi="Times New Roman" w:cs="Times New Roman"/>
          <w:sz w:val="24"/>
          <w:szCs w:val="24"/>
        </w:rPr>
        <w:t>os rumos da</w:t>
      </w:r>
      <w:r w:rsidR="00C65582" w:rsidRPr="001C2FD7">
        <w:rPr>
          <w:rFonts w:ascii="Times New Roman" w:hAnsi="Times New Roman" w:cs="Times New Roman"/>
          <w:sz w:val="24"/>
          <w:szCs w:val="24"/>
        </w:rPr>
        <w:t xml:space="preserve"> </w:t>
      </w:r>
      <w:r w:rsidR="00BC35C3" w:rsidRPr="001C2FD7">
        <w:rPr>
          <w:rFonts w:ascii="Times New Roman" w:hAnsi="Times New Roman" w:cs="Times New Roman"/>
          <w:sz w:val="24"/>
          <w:szCs w:val="24"/>
        </w:rPr>
        <w:t>civilização.</w:t>
      </w:r>
      <w:r w:rsidRPr="001C2FD7">
        <w:rPr>
          <w:rFonts w:ascii="Times New Roman" w:hAnsi="Times New Roman" w:cs="Times New Roman"/>
          <w:sz w:val="24"/>
          <w:szCs w:val="24"/>
        </w:rPr>
        <w:t xml:space="preserve"> E</w:t>
      </w:r>
      <w:r w:rsidR="005034A2" w:rsidRPr="001C2FD7">
        <w:rPr>
          <w:rFonts w:ascii="Times New Roman" w:hAnsi="Times New Roman" w:cs="Times New Roman"/>
          <w:sz w:val="24"/>
          <w:szCs w:val="24"/>
        </w:rPr>
        <w:t xml:space="preserve"> </w:t>
      </w:r>
      <w:r w:rsidRPr="001C2FD7">
        <w:rPr>
          <w:rFonts w:ascii="Times New Roman" w:hAnsi="Times New Roman" w:cs="Times New Roman"/>
          <w:sz w:val="24"/>
          <w:szCs w:val="24"/>
        </w:rPr>
        <w:t>o</w:t>
      </w:r>
      <w:r w:rsidR="00BC35C3" w:rsidRPr="001C2FD7">
        <w:rPr>
          <w:rFonts w:ascii="Times New Roman" w:hAnsi="Times New Roman" w:cs="Times New Roman"/>
          <w:sz w:val="24"/>
          <w:szCs w:val="24"/>
        </w:rPr>
        <w:t xml:space="preserve"> trajeto humano das civilizações, no trabalho que ora se constrói, aparece na</w:t>
      </w:r>
      <w:r w:rsidR="00DA66E4" w:rsidRPr="001C2FD7">
        <w:rPr>
          <w:rFonts w:ascii="Times New Roman" w:hAnsi="Times New Roman" w:cs="Times New Roman"/>
          <w:sz w:val="24"/>
          <w:szCs w:val="24"/>
        </w:rPr>
        <w:t xml:space="preserve"> apreciação de monumentos </w:t>
      </w:r>
      <w:r w:rsidR="006C4CED" w:rsidRPr="001C2FD7">
        <w:rPr>
          <w:rFonts w:ascii="Times New Roman" w:hAnsi="Times New Roman" w:cs="Times New Roman"/>
          <w:sz w:val="24"/>
          <w:szCs w:val="24"/>
        </w:rPr>
        <w:t xml:space="preserve">em espaços públicos </w:t>
      </w:r>
      <w:r w:rsidR="00935EFD" w:rsidRPr="001C2FD7">
        <w:rPr>
          <w:rFonts w:ascii="Times New Roman" w:hAnsi="Times New Roman" w:cs="Times New Roman"/>
          <w:sz w:val="24"/>
          <w:szCs w:val="24"/>
        </w:rPr>
        <w:t>Sul-Americanos</w:t>
      </w:r>
      <w:r w:rsidR="00DA66E4" w:rsidRPr="001C2FD7">
        <w:rPr>
          <w:rFonts w:ascii="Times New Roman" w:hAnsi="Times New Roman" w:cs="Times New Roman"/>
          <w:sz w:val="24"/>
          <w:szCs w:val="24"/>
        </w:rPr>
        <w:t>,</w:t>
      </w:r>
      <w:r w:rsidR="00BC35C3" w:rsidRPr="001C2FD7">
        <w:rPr>
          <w:rFonts w:ascii="Times New Roman" w:hAnsi="Times New Roman" w:cs="Times New Roman"/>
          <w:sz w:val="24"/>
          <w:szCs w:val="24"/>
        </w:rPr>
        <w:t xml:space="preserve"> porque</w:t>
      </w:r>
      <w:r w:rsidR="00E1627D" w:rsidRPr="001C2FD7">
        <w:rPr>
          <w:rFonts w:ascii="Times New Roman" w:hAnsi="Times New Roman" w:cs="Times New Roman"/>
          <w:sz w:val="24"/>
          <w:szCs w:val="24"/>
        </w:rPr>
        <w:t xml:space="preserve"> </w:t>
      </w:r>
      <w:r w:rsidR="005D7492" w:rsidRPr="001C2FD7">
        <w:rPr>
          <w:rFonts w:ascii="Times New Roman" w:hAnsi="Times New Roman" w:cs="Times New Roman"/>
          <w:sz w:val="24"/>
          <w:szCs w:val="24"/>
        </w:rPr>
        <w:t>é uma constante e determinada tendência</w:t>
      </w:r>
      <w:r w:rsidR="000F6849" w:rsidRPr="001C2FD7">
        <w:rPr>
          <w:rFonts w:ascii="Times New Roman" w:hAnsi="Times New Roman" w:cs="Times New Roman"/>
          <w:sz w:val="24"/>
          <w:szCs w:val="24"/>
        </w:rPr>
        <w:t xml:space="preserve"> de situar o homem nativo</w:t>
      </w:r>
      <w:r w:rsidR="00DA66E4" w:rsidRPr="001C2FD7">
        <w:rPr>
          <w:rFonts w:ascii="Times New Roman" w:hAnsi="Times New Roman" w:cs="Times New Roman"/>
          <w:sz w:val="24"/>
          <w:szCs w:val="24"/>
        </w:rPr>
        <w:t xml:space="preserve"> fora da contemporaneidade. A proporção deste distanciamento é maior, conforme a criação da obra</w:t>
      </w:r>
      <w:r w:rsidR="000F6849" w:rsidRPr="001C2FD7">
        <w:rPr>
          <w:rFonts w:ascii="Times New Roman" w:hAnsi="Times New Roman" w:cs="Times New Roman"/>
          <w:sz w:val="24"/>
          <w:szCs w:val="24"/>
        </w:rPr>
        <w:t xml:space="preserve"> seja mais antiga</w:t>
      </w:r>
      <w:r w:rsidR="005D7492" w:rsidRPr="001C2FD7">
        <w:rPr>
          <w:rFonts w:ascii="Times New Roman" w:hAnsi="Times New Roman" w:cs="Times New Roman"/>
          <w:sz w:val="24"/>
          <w:szCs w:val="24"/>
        </w:rPr>
        <w:t xml:space="preserve"> e</w:t>
      </w:r>
      <w:r w:rsidR="00832E54" w:rsidRPr="001C2FD7">
        <w:rPr>
          <w:rFonts w:ascii="Times New Roman" w:hAnsi="Times New Roman" w:cs="Times New Roman"/>
          <w:sz w:val="24"/>
          <w:szCs w:val="24"/>
        </w:rPr>
        <w:t xml:space="preserve"> onde se situa.</w:t>
      </w:r>
    </w:p>
    <w:p w:rsidR="00F92009" w:rsidRDefault="00F92009" w:rsidP="001C2FD7">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Nesta articulação entre a</w:t>
      </w:r>
      <w:r w:rsidR="000F6849" w:rsidRPr="001C2FD7">
        <w:rPr>
          <w:rFonts w:ascii="Times New Roman" w:hAnsi="Times New Roman" w:cs="Times New Roman"/>
          <w:sz w:val="24"/>
          <w:szCs w:val="24"/>
        </w:rPr>
        <w:t>s</w:t>
      </w:r>
      <w:r>
        <w:rPr>
          <w:rFonts w:ascii="Times New Roman" w:hAnsi="Times New Roman" w:cs="Times New Roman"/>
          <w:sz w:val="24"/>
          <w:szCs w:val="24"/>
        </w:rPr>
        <w:t xml:space="preserve"> nações - </w:t>
      </w:r>
      <w:r w:rsidR="000F6849" w:rsidRPr="001C2FD7">
        <w:rPr>
          <w:rFonts w:ascii="Times New Roman" w:hAnsi="Times New Roman" w:cs="Times New Roman"/>
          <w:sz w:val="24"/>
          <w:szCs w:val="24"/>
        </w:rPr>
        <w:t>as maiores etnias</w:t>
      </w:r>
      <w:r>
        <w:rPr>
          <w:rFonts w:ascii="Times New Roman" w:hAnsi="Times New Roman" w:cs="Times New Roman"/>
          <w:sz w:val="24"/>
          <w:szCs w:val="24"/>
        </w:rPr>
        <w:t xml:space="preserve">- e suas representações pelos artistas, </w:t>
      </w:r>
      <w:r w:rsidR="00117212">
        <w:rPr>
          <w:rFonts w:ascii="Times New Roman" w:hAnsi="Times New Roman" w:cs="Times New Roman"/>
          <w:sz w:val="24"/>
          <w:szCs w:val="24"/>
        </w:rPr>
        <w:t>o objetivo</w:t>
      </w:r>
      <w:r>
        <w:rPr>
          <w:rFonts w:ascii="Times New Roman" w:hAnsi="Times New Roman" w:cs="Times New Roman"/>
          <w:sz w:val="24"/>
          <w:szCs w:val="24"/>
        </w:rPr>
        <w:t xml:space="preserve"> do trabalho está em descrever os monumentos escultóricos em</w:t>
      </w:r>
      <w:r w:rsidR="000F6849" w:rsidRPr="001C2FD7">
        <w:rPr>
          <w:rFonts w:ascii="Times New Roman" w:hAnsi="Times New Roman" w:cs="Times New Roman"/>
          <w:sz w:val="24"/>
          <w:szCs w:val="24"/>
        </w:rPr>
        <w:t xml:space="preserve"> seu </w:t>
      </w:r>
      <w:r w:rsidR="00122305" w:rsidRPr="001C2FD7">
        <w:rPr>
          <w:rFonts w:ascii="Times New Roman" w:hAnsi="Times New Roman" w:cs="Times New Roman"/>
          <w:sz w:val="24"/>
          <w:szCs w:val="24"/>
        </w:rPr>
        <w:t>espaço de convivência,</w:t>
      </w:r>
      <w:r w:rsidR="00E1627D" w:rsidRPr="001C2FD7">
        <w:rPr>
          <w:rFonts w:ascii="Times New Roman" w:hAnsi="Times New Roman" w:cs="Times New Roman"/>
          <w:sz w:val="24"/>
          <w:szCs w:val="24"/>
        </w:rPr>
        <w:t xml:space="preserve"> </w:t>
      </w:r>
      <w:r w:rsidR="00122305" w:rsidRPr="001C2FD7">
        <w:rPr>
          <w:rFonts w:ascii="Times New Roman" w:hAnsi="Times New Roman" w:cs="Times New Roman"/>
          <w:sz w:val="24"/>
          <w:szCs w:val="24"/>
        </w:rPr>
        <w:t>estudado</w:t>
      </w:r>
      <w:r w:rsidR="00C74EFC" w:rsidRPr="001C2FD7">
        <w:rPr>
          <w:rFonts w:ascii="Times New Roman" w:hAnsi="Times New Roman" w:cs="Times New Roman"/>
          <w:sz w:val="24"/>
          <w:szCs w:val="24"/>
        </w:rPr>
        <w:t>s</w:t>
      </w:r>
      <w:r w:rsidR="00E1627D" w:rsidRPr="001C2FD7">
        <w:rPr>
          <w:rFonts w:ascii="Times New Roman" w:hAnsi="Times New Roman" w:cs="Times New Roman"/>
          <w:sz w:val="24"/>
          <w:szCs w:val="24"/>
        </w:rPr>
        <w:t xml:space="preserve"> </w:t>
      </w:r>
      <w:r w:rsidR="000F6849" w:rsidRPr="001C2FD7">
        <w:rPr>
          <w:rFonts w:ascii="Times New Roman" w:hAnsi="Times New Roman" w:cs="Times New Roman"/>
          <w:sz w:val="24"/>
          <w:szCs w:val="24"/>
        </w:rPr>
        <w:t>para um balizamento entre o monumento</w:t>
      </w:r>
      <w:r>
        <w:rPr>
          <w:rFonts w:ascii="Times New Roman" w:hAnsi="Times New Roman" w:cs="Times New Roman"/>
          <w:sz w:val="24"/>
          <w:szCs w:val="24"/>
        </w:rPr>
        <w:t>,</w:t>
      </w:r>
      <w:r w:rsidR="000F6849" w:rsidRPr="001C2FD7">
        <w:rPr>
          <w:rFonts w:ascii="Times New Roman" w:hAnsi="Times New Roman" w:cs="Times New Roman"/>
          <w:sz w:val="24"/>
          <w:szCs w:val="24"/>
        </w:rPr>
        <w:t xml:space="preserve"> a </w:t>
      </w:r>
      <w:r>
        <w:rPr>
          <w:rFonts w:ascii="Times New Roman" w:hAnsi="Times New Roman" w:cs="Times New Roman"/>
          <w:sz w:val="24"/>
          <w:szCs w:val="24"/>
        </w:rPr>
        <w:t>história vivida por estes povos e escultura</w:t>
      </w:r>
      <w:r w:rsidR="00117212">
        <w:rPr>
          <w:rFonts w:ascii="Times New Roman" w:hAnsi="Times New Roman" w:cs="Times New Roman"/>
          <w:sz w:val="24"/>
          <w:szCs w:val="24"/>
        </w:rPr>
        <w:t>s da forma como são vistos na modernidade.</w:t>
      </w:r>
    </w:p>
    <w:p w:rsidR="005034A2" w:rsidRPr="001C2FD7" w:rsidRDefault="00AC03D3" w:rsidP="001C2FD7">
      <w:pPr>
        <w:pStyle w:val="Ttulo1"/>
        <w:shd w:val="clear" w:color="auto" w:fill="FFFFFF"/>
        <w:spacing w:before="0" w:beforeAutospacing="0" w:after="0" w:afterAutospacing="0" w:line="360" w:lineRule="auto"/>
        <w:ind w:firstLine="708"/>
        <w:jc w:val="both"/>
        <w:textAlignment w:val="baseline"/>
        <w:rPr>
          <w:b w:val="0"/>
          <w:sz w:val="24"/>
          <w:szCs w:val="24"/>
        </w:rPr>
      </w:pPr>
      <w:r w:rsidRPr="001C2FD7">
        <w:rPr>
          <w:b w:val="0"/>
          <w:sz w:val="24"/>
          <w:szCs w:val="24"/>
        </w:rPr>
        <w:t>Na apreciação de alguns</w:t>
      </w:r>
      <w:r w:rsidR="000F6849" w:rsidRPr="001C2FD7">
        <w:rPr>
          <w:b w:val="0"/>
          <w:sz w:val="24"/>
          <w:szCs w:val="24"/>
        </w:rPr>
        <w:t xml:space="preserve"> de seus</w:t>
      </w:r>
      <w:r w:rsidRPr="001C2FD7">
        <w:rPr>
          <w:b w:val="0"/>
          <w:sz w:val="24"/>
          <w:szCs w:val="24"/>
        </w:rPr>
        <w:t xml:space="preserve"> monumentos históricos urbanos,</w:t>
      </w:r>
      <w:r w:rsidR="006B2747" w:rsidRPr="001C2FD7">
        <w:rPr>
          <w:b w:val="0"/>
          <w:sz w:val="24"/>
          <w:szCs w:val="24"/>
        </w:rPr>
        <w:t xml:space="preserve"> </w:t>
      </w:r>
      <w:r w:rsidR="00E3784A" w:rsidRPr="001C2FD7">
        <w:rPr>
          <w:b w:val="0"/>
          <w:sz w:val="24"/>
          <w:szCs w:val="24"/>
        </w:rPr>
        <w:t>públicos, erigidos modernamente aos nativos colonizados, surgiram</w:t>
      </w:r>
      <w:r w:rsidR="00B4690C" w:rsidRPr="001C2FD7">
        <w:rPr>
          <w:b w:val="0"/>
          <w:sz w:val="24"/>
          <w:szCs w:val="24"/>
        </w:rPr>
        <w:t xml:space="preserve"> o desafio de </w:t>
      </w:r>
      <w:r w:rsidR="000944B5" w:rsidRPr="001C2FD7">
        <w:rPr>
          <w:b w:val="0"/>
          <w:sz w:val="24"/>
          <w:szCs w:val="24"/>
        </w:rPr>
        <w:t xml:space="preserve">fazer leituras semióticas para entender como, na modernidade, </w:t>
      </w:r>
      <w:r w:rsidR="000F6849" w:rsidRPr="001C2FD7">
        <w:rPr>
          <w:b w:val="0"/>
          <w:sz w:val="24"/>
          <w:szCs w:val="24"/>
        </w:rPr>
        <w:t>foram</w:t>
      </w:r>
      <w:r w:rsidR="000944B5" w:rsidRPr="001C2FD7">
        <w:rPr>
          <w:b w:val="0"/>
          <w:sz w:val="24"/>
          <w:szCs w:val="24"/>
        </w:rPr>
        <w:t xml:space="preserve"> descritos</w:t>
      </w:r>
      <w:r w:rsidR="006B4DCD" w:rsidRPr="001C2FD7">
        <w:rPr>
          <w:b w:val="0"/>
          <w:sz w:val="24"/>
          <w:szCs w:val="24"/>
        </w:rPr>
        <w:t>.</w:t>
      </w:r>
      <w:r w:rsidR="00B4690C" w:rsidRPr="001C2FD7">
        <w:rPr>
          <w:b w:val="0"/>
          <w:sz w:val="24"/>
          <w:szCs w:val="24"/>
        </w:rPr>
        <w:t xml:space="preserve"> Este é</w:t>
      </w:r>
      <w:r w:rsidR="000F6849" w:rsidRPr="001C2FD7">
        <w:rPr>
          <w:b w:val="0"/>
          <w:sz w:val="24"/>
          <w:szCs w:val="24"/>
        </w:rPr>
        <w:t xml:space="preserve">, </w:t>
      </w:r>
      <w:r w:rsidR="00B4690C" w:rsidRPr="001C2FD7">
        <w:rPr>
          <w:b w:val="0"/>
          <w:sz w:val="24"/>
          <w:szCs w:val="24"/>
        </w:rPr>
        <w:t>pois, o objetivo da pesquisa</w:t>
      </w:r>
      <w:r w:rsidR="003A0A1A" w:rsidRPr="001C2FD7">
        <w:rPr>
          <w:b w:val="0"/>
          <w:sz w:val="24"/>
          <w:szCs w:val="24"/>
        </w:rPr>
        <w:t xml:space="preserve"> qualitativa</w:t>
      </w:r>
      <w:r w:rsidR="00CA08AD" w:rsidRPr="001C2FD7">
        <w:rPr>
          <w:b w:val="0"/>
          <w:sz w:val="24"/>
          <w:szCs w:val="24"/>
        </w:rPr>
        <w:t>,</w:t>
      </w:r>
      <w:r w:rsidR="005034A2" w:rsidRPr="001C2FD7">
        <w:rPr>
          <w:b w:val="0"/>
          <w:sz w:val="24"/>
          <w:szCs w:val="24"/>
        </w:rPr>
        <w:t xml:space="preserve"> </w:t>
      </w:r>
      <w:r w:rsidR="005034A2" w:rsidRPr="001C2FD7">
        <w:rPr>
          <w:rFonts w:eastAsia="CenturyGothic"/>
          <w:b w:val="0"/>
          <w:sz w:val="24"/>
          <w:szCs w:val="24"/>
        </w:rPr>
        <w:t xml:space="preserve">com a finalidade de </w:t>
      </w:r>
      <w:r w:rsidR="005034A2" w:rsidRPr="001C2FD7">
        <w:rPr>
          <w:b w:val="0"/>
          <w:sz w:val="24"/>
          <w:szCs w:val="24"/>
        </w:rPr>
        <w:t>captar o discurso</w:t>
      </w:r>
      <w:r w:rsidR="00602398" w:rsidRPr="001C2FD7">
        <w:rPr>
          <w:b w:val="0"/>
          <w:sz w:val="24"/>
          <w:szCs w:val="24"/>
        </w:rPr>
        <w:t>, porque é nele que o sujeito se identifica e, em ação dialógica, exterioriza sua leitura sobre o objeto.</w:t>
      </w:r>
      <w:r w:rsidR="005034A2" w:rsidRPr="001C2FD7">
        <w:rPr>
          <w:b w:val="0"/>
          <w:sz w:val="24"/>
          <w:szCs w:val="24"/>
        </w:rPr>
        <w:t xml:space="preserve"> </w:t>
      </w:r>
    </w:p>
    <w:p w:rsidR="00C74EFC" w:rsidRDefault="00602398" w:rsidP="00117212">
      <w:pPr>
        <w:spacing w:after="0" w:line="360" w:lineRule="auto"/>
        <w:ind w:firstLine="708"/>
        <w:jc w:val="both"/>
        <w:rPr>
          <w:rFonts w:ascii="Times New Roman" w:hAnsi="Times New Roman" w:cs="Times New Roman"/>
          <w:sz w:val="24"/>
          <w:szCs w:val="24"/>
        </w:rPr>
      </w:pPr>
      <w:r w:rsidRPr="001C2FD7">
        <w:rPr>
          <w:rFonts w:ascii="Times New Roman" w:hAnsi="Times New Roman" w:cs="Times New Roman"/>
          <w:sz w:val="24"/>
          <w:szCs w:val="24"/>
        </w:rPr>
        <w:t>Estes</w:t>
      </w:r>
      <w:r w:rsidR="00972DFA" w:rsidRPr="001C2FD7">
        <w:rPr>
          <w:rFonts w:ascii="Times New Roman" w:hAnsi="Times New Roman" w:cs="Times New Roman"/>
          <w:sz w:val="24"/>
          <w:szCs w:val="24"/>
        </w:rPr>
        <w:t xml:space="preserve"> Povos da S</w:t>
      </w:r>
      <w:r w:rsidR="00B4690C" w:rsidRPr="001C2FD7">
        <w:rPr>
          <w:rFonts w:ascii="Times New Roman" w:hAnsi="Times New Roman" w:cs="Times New Roman"/>
          <w:sz w:val="24"/>
          <w:szCs w:val="24"/>
        </w:rPr>
        <w:t>elva são considerados</w:t>
      </w:r>
      <w:r w:rsidR="00B4690C" w:rsidRPr="001C2FD7">
        <w:rPr>
          <w:rFonts w:ascii="Times New Roman" w:hAnsi="Times New Roman" w:cs="Times New Roman"/>
          <w:color w:val="FF0000"/>
          <w:sz w:val="24"/>
          <w:szCs w:val="24"/>
        </w:rPr>
        <w:t xml:space="preserve"> </w:t>
      </w:r>
      <w:r w:rsidR="00702569" w:rsidRPr="001C2FD7">
        <w:rPr>
          <w:rFonts w:ascii="Times New Roman" w:hAnsi="Times New Roman" w:cs="Times New Roman"/>
          <w:sz w:val="24"/>
          <w:szCs w:val="24"/>
        </w:rPr>
        <w:t>nações,</w:t>
      </w:r>
      <w:r w:rsidR="00B4690C" w:rsidRPr="001C2FD7">
        <w:rPr>
          <w:rFonts w:ascii="Times New Roman" w:hAnsi="Times New Roman" w:cs="Times New Roman"/>
          <w:sz w:val="24"/>
          <w:szCs w:val="24"/>
        </w:rPr>
        <w:t xml:space="preserve"> </w:t>
      </w:r>
      <w:r w:rsidR="005D7492" w:rsidRPr="001C2FD7">
        <w:rPr>
          <w:rFonts w:ascii="Times New Roman" w:hAnsi="Times New Roman" w:cs="Times New Roman"/>
          <w:sz w:val="24"/>
          <w:szCs w:val="24"/>
        </w:rPr>
        <w:t xml:space="preserve">visto que </w:t>
      </w:r>
      <w:r w:rsidR="00B4690C" w:rsidRPr="001C2FD7">
        <w:rPr>
          <w:rFonts w:ascii="Times New Roman" w:hAnsi="Times New Roman" w:cs="Times New Roman"/>
          <w:sz w:val="24"/>
          <w:szCs w:val="24"/>
        </w:rPr>
        <w:t>o conceito de nação</w:t>
      </w:r>
      <w:r w:rsidR="006B4DCD" w:rsidRPr="001C2FD7">
        <w:rPr>
          <w:rFonts w:ascii="Times New Roman" w:hAnsi="Times New Roman" w:cs="Times New Roman"/>
          <w:sz w:val="24"/>
          <w:szCs w:val="24"/>
        </w:rPr>
        <w:t xml:space="preserve"> </w:t>
      </w:r>
      <w:r w:rsidR="00B4690C" w:rsidRPr="001C2FD7">
        <w:rPr>
          <w:rFonts w:ascii="Times New Roman" w:hAnsi="Times New Roman" w:cs="Times New Roman"/>
          <w:sz w:val="24"/>
          <w:szCs w:val="24"/>
        </w:rPr>
        <w:t xml:space="preserve">está </w:t>
      </w:r>
      <w:r w:rsidR="00B4690C" w:rsidRPr="001C2FD7">
        <w:rPr>
          <w:rFonts w:ascii="Times New Roman" w:hAnsi="Times New Roman" w:cs="Times New Roman"/>
          <w:sz w:val="24"/>
          <w:szCs w:val="24"/>
          <w:shd w:val="clear" w:color="auto" w:fill="FFFFFF"/>
        </w:rPr>
        <w:t>ligado à ide</w:t>
      </w:r>
      <w:r w:rsidR="006B4DCD" w:rsidRPr="001C2FD7">
        <w:rPr>
          <w:rFonts w:ascii="Times New Roman" w:hAnsi="Times New Roman" w:cs="Times New Roman"/>
          <w:sz w:val="24"/>
          <w:szCs w:val="24"/>
          <w:shd w:val="clear" w:color="auto" w:fill="FFFFFF"/>
        </w:rPr>
        <w:t>ntidade, à cultura e aos aspectos históricos</w:t>
      </w:r>
      <w:r w:rsidR="00B4690C" w:rsidRPr="001C2FD7">
        <w:rPr>
          <w:rFonts w:ascii="Times New Roman" w:hAnsi="Times New Roman" w:cs="Times New Roman"/>
          <w:sz w:val="24"/>
          <w:szCs w:val="24"/>
          <w:shd w:val="clear" w:color="auto" w:fill="FFFFFF"/>
        </w:rPr>
        <w:t xml:space="preserve"> de</w:t>
      </w:r>
      <w:r w:rsidR="006B4DCD" w:rsidRPr="001C2FD7">
        <w:rPr>
          <w:rFonts w:ascii="Times New Roman" w:hAnsi="Times New Roman" w:cs="Times New Roman"/>
          <w:sz w:val="24"/>
          <w:szCs w:val="24"/>
          <w:shd w:val="clear" w:color="auto" w:fill="FFFFFF"/>
        </w:rPr>
        <w:t xml:space="preserve"> agrupamentos ou organizaçõe</w:t>
      </w:r>
      <w:r w:rsidR="00CA08AD" w:rsidRPr="001C2FD7">
        <w:rPr>
          <w:rFonts w:ascii="Times New Roman" w:hAnsi="Times New Roman" w:cs="Times New Roman"/>
          <w:sz w:val="24"/>
          <w:szCs w:val="24"/>
          <w:shd w:val="clear" w:color="auto" w:fill="FFFFFF"/>
        </w:rPr>
        <w:t>s de uma sociedade que partilh</w:t>
      </w:r>
      <w:r w:rsidR="006B4DCD" w:rsidRPr="001C2FD7">
        <w:rPr>
          <w:rFonts w:ascii="Times New Roman" w:hAnsi="Times New Roman" w:cs="Times New Roman"/>
          <w:sz w:val="24"/>
          <w:szCs w:val="24"/>
          <w:shd w:val="clear" w:color="auto" w:fill="FFFFFF"/>
        </w:rPr>
        <w:t>a</w:t>
      </w:r>
      <w:r w:rsidR="00122305" w:rsidRPr="001C2FD7">
        <w:rPr>
          <w:rFonts w:ascii="Times New Roman" w:hAnsi="Times New Roman" w:cs="Times New Roman"/>
          <w:sz w:val="24"/>
          <w:szCs w:val="24"/>
          <w:shd w:val="clear" w:color="auto" w:fill="FFFFFF"/>
        </w:rPr>
        <w:t>m</w:t>
      </w:r>
      <w:r w:rsidR="006B4DCD" w:rsidRPr="001C2FD7">
        <w:rPr>
          <w:rFonts w:ascii="Times New Roman" w:hAnsi="Times New Roman" w:cs="Times New Roman"/>
          <w:sz w:val="24"/>
          <w:szCs w:val="24"/>
          <w:shd w:val="clear" w:color="auto" w:fill="FFFFFF"/>
        </w:rPr>
        <w:t xml:space="preserve"> dos mesmos </w:t>
      </w:r>
      <w:r w:rsidR="00E1627D" w:rsidRPr="001C2FD7">
        <w:rPr>
          <w:rFonts w:ascii="Times New Roman" w:hAnsi="Times New Roman" w:cs="Times New Roman"/>
          <w:sz w:val="24"/>
          <w:szCs w:val="24"/>
          <w:shd w:val="clear" w:color="auto" w:fill="FFFFFF"/>
        </w:rPr>
        <w:t>costumes,</w:t>
      </w:r>
      <w:r w:rsidR="006B4DCD" w:rsidRPr="001C2FD7">
        <w:rPr>
          <w:rFonts w:ascii="Times New Roman" w:hAnsi="Times New Roman" w:cs="Times New Roman"/>
          <w:sz w:val="24"/>
          <w:szCs w:val="24"/>
          <w:shd w:val="clear" w:color="auto" w:fill="FFFFFF"/>
        </w:rPr>
        <w:t xml:space="preserve"> características, </w:t>
      </w:r>
      <w:r w:rsidR="00122305" w:rsidRPr="001C2FD7">
        <w:rPr>
          <w:rFonts w:ascii="Times New Roman" w:hAnsi="Times New Roman" w:cs="Times New Roman"/>
          <w:sz w:val="24"/>
          <w:szCs w:val="24"/>
          <w:shd w:val="clear" w:color="auto" w:fill="FFFFFF"/>
        </w:rPr>
        <w:t>idioma, cultura e que já possuem</w:t>
      </w:r>
      <w:r w:rsidR="006B4DCD" w:rsidRPr="001C2FD7">
        <w:rPr>
          <w:rFonts w:ascii="Times New Roman" w:hAnsi="Times New Roman" w:cs="Times New Roman"/>
          <w:sz w:val="24"/>
          <w:szCs w:val="24"/>
          <w:shd w:val="clear" w:color="auto" w:fill="FFFFFF"/>
        </w:rPr>
        <w:t xml:space="preserve"> uma determinada tradição histórica</w:t>
      </w:r>
      <w:r w:rsidR="00E1627D" w:rsidRPr="001C2FD7">
        <w:rPr>
          <w:rStyle w:val="Refdenotaderodap"/>
          <w:rFonts w:ascii="Times New Roman" w:hAnsi="Times New Roman" w:cs="Times New Roman"/>
          <w:sz w:val="24"/>
          <w:szCs w:val="24"/>
          <w:shd w:val="clear" w:color="auto" w:fill="FFFFFF"/>
        </w:rPr>
        <w:footnoteReference w:id="1"/>
      </w:r>
      <w:r w:rsidR="006B4DCD" w:rsidRPr="001C2FD7">
        <w:rPr>
          <w:rFonts w:ascii="Times New Roman" w:hAnsi="Times New Roman" w:cs="Times New Roman"/>
          <w:sz w:val="24"/>
          <w:szCs w:val="24"/>
          <w:shd w:val="clear" w:color="auto" w:fill="FFFFFF"/>
        </w:rPr>
        <w:t>.</w:t>
      </w:r>
      <w:r w:rsidR="00117212">
        <w:rPr>
          <w:rFonts w:ascii="Times New Roman" w:hAnsi="Times New Roman" w:cs="Times New Roman"/>
          <w:sz w:val="24"/>
          <w:szCs w:val="24"/>
          <w:shd w:val="clear" w:color="auto" w:fill="FFFFFF"/>
        </w:rPr>
        <w:t xml:space="preserve"> </w:t>
      </w:r>
      <w:r w:rsidR="00117212">
        <w:rPr>
          <w:rFonts w:ascii="Times New Roman" w:hAnsi="Times New Roman" w:cs="Times New Roman"/>
          <w:sz w:val="24"/>
          <w:szCs w:val="24"/>
        </w:rPr>
        <w:t xml:space="preserve">As nações estudadas </w:t>
      </w:r>
      <w:r w:rsidR="00117212" w:rsidRPr="001C2FD7">
        <w:rPr>
          <w:rFonts w:ascii="Times New Roman" w:hAnsi="Times New Roman" w:cs="Times New Roman"/>
          <w:sz w:val="24"/>
          <w:szCs w:val="24"/>
        </w:rPr>
        <w:t>são</w:t>
      </w:r>
      <w:r w:rsidR="00117212">
        <w:rPr>
          <w:rFonts w:ascii="Times New Roman" w:hAnsi="Times New Roman" w:cs="Times New Roman"/>
          <w:sz w:val="24"/>
          <w:szCs w:val="24"/>
        </w:rPr>
        <w:t xml:space="preserve"> cultas, pois autônoma</w:t>
      </w:r>
      <w:r w:rsidR="00117212" w:rsidRPr="001C2FD7">
        <w:rPr>
          <w:rFonts w:ascii="Times New Roman" w:hAnsi="Times New Roman" w:cs="Times New Roman"/>
          <w:sz w:val="24"/>
          <w:szCs w:val="24"/>
        </w:rPr>
        <w:t>s em suas funções simbólicas, em suas capacidades imaginativas e cult</w:t>
      </w:r>
      <w:r w:rsidR="00117212">
        <w:rPr>
          <w:rFonts w:ascii="Times New Roman" w:hAnsi="Times New Roman" w:cs="Times New Roman"/>
          <w:sz w:val="24"/>
          <w:szCs w:val="24"/>
        </w:rPr>
        <w:t>o d</w:t>
      </w:r>
      <w:r w:rsidR="00117212" w:rsidRPr="001C2FD7">
        <w:rPr>
          <w:rFonts w:ascii="Times New Roman" w:hAnsi="Times New Roman" w:cs="Times New Roman"/>
          <w:sz w:val="24"/>
          <w:szCs w:val="24"/>
        </w:rPr>
        <w:t xml:space="preserve">as suas memórias. </w:t>
      </w:r>
    </w:p>
    <w:p w:rsidR="00117212" w:rsidRDefault="00117212" w:rsidP="00117212">
      <w:pPr>
        <w:spacing w:line="360" w:lineRule="auto"/>
        <w:ind w:firstLine="567"/>
        <w:rPr>
          <w:rFonts w:ascii="Times New Roman" w:hAnsi="Times New Roman"/>
          <w:sz w:val="24"/>
          <w:szCs w:val="24"/>
        </w:rPr>
      </w:pPr>
      <w:r>
        <w:rPr>
          <w:rFonts w:ascii="Times New Roman" w:hAnsi="Times New Roman"/>
          <w:sz w:val="24"/>
          <w:szCs w:val="24"/>
        </w:rPr>
        <w:t>Para as escolas, ficam os ensinamentos de que leituras interdisciplinares de diferentes textos,  fora da sala de aula, são importantes, porque fazem desenvolver-se o pensamento crítico dos alunos e a  identificação com a própria cultura.</w:t>
      </w:r>
    </w:p>
    <w:p w:rsidR="00F92009" w:rsidRPr="00065422" w:rsidRDefault="00F92009" w:rsidP="00E3784A">
      <w:pPr>
        <w:pStyle w:val="Ttulo1"/>
        <w:numPr>
          <w:ilvl w:val="0"/>
          <w:numId w:val="9"/>
        </w:numPr>
        <w:shd w:val="clear" w:color="auto" w:fill="FFFFFF"/>
        <w:spacing w:before="0" w:beforeAutospacing="0" w:after="0" w:afterAutospacing="0" w:line="360" w:lineRule="auto"/>
        <w:jc w:val="both"/>
        <w:textAlignment w:val="baseline"/>
        <w:rPr>
          <w:b w:val="0"/>
          <w:sz w:val="24"/>
          <w:szCs w:val="28"/>
        </w:rPr>
      </w:pPr>
      <w:r w:rsidRPr="00065422">
        <w:rPr>
          <w:b w:val="0"/>
          <w:sz w:val="24"/>
          <w:szCs w:val="28"/>
        </w:rPr>
        <w:t>Material e Métodos</w:t>
      </w:r>
    </w:p>
    <w:p w:rsidR="00496698" w:rsidRPr="001C2FD7" w:rsidRDefault="00496698" w:rsidP="00496698">
      <w:pPr>
        <w:shd w:val="clear" w:color="auto" w:fill="FFFFFF"/>
        <w:spacing w:after="0" w:line="360" w:lineRule="auto"/>
        <w:ind w:firstLine="708"/>
        <w:jc w:val="both"/>
        <w:rPr>
          <w:rFonts w:ascii="Times New Roman" w:eastAsia="Times New Roman" w:hAnsi="Times New Roman" w:cs="Times New Roman"/>
          <w:color w:val="222222"/>
          <w:sz w:val="24"/>
          <w:szCs w:val="24"/>
        </w:rPr>
      </w:pPr>
      <w:r w:rsidRPr="001C2FD7">
        <w:rPr>
          <w:rFonts w:ascii="Times New Roman" w:hAnsi="Times New Roman" w:cs="Times New Roman"/>
          <w:sz w:val="24"/>
          <w:szCs w:val="24"/>
        </w:rPr>
        <w:t>Em pesquisa qualitativa,</w:t>
      </w:r>
      <w:r>
        <w:rPr>
          <w:rFonts w:ascii="Times New Roman" w:hAnsi="Times New Roman" w:cs="Times New Roman"/>
          <w:sz w:val="24"/>
          <w:szCs w:val="24"/>
        </w:rPr>
        <w:t xml:space="preserve"> bibliográfica e </w:t>
      </w:r>
      <w:r w:rsidRPr="00E3784A">
        <w:rPr>
          <w:rFonts w:ascii="Times New Roman" w:hAnsi="Times New Roman" w:cs="Times New Roman"/>
          <w:i/>
          <w:sz w:val="24"/>
          <w:szCs w:val="24"/>
        </w:rPr>
        <w:t>webgráfica</w:t>
      </w:r>
      <w:r w:rsidR="007729FE" w:rsidRPr="00E3784A">
        <w:rPr>
          <w:rFonts w:ascii="Times New Roman" w:hAnsi="Times New Roman" w:cs="Times New Roman"/>
          <w:i/>
          <w:sz w:val="24"/>
          <w:szCs w:val="24"/>
        </w:rPr>
        <w:t>,</w:t>
      </w:r>
      <w:r w:rsidR="00E3784A">
        <w:rPr>
          <w:rFonts w:ascii="Times New Roman" w:hAnsi="Times New Roman" w:cs="Times New Roman"/>
          <w:sz w:val="24"/>
          <w:szCs w:val="24"/>
        </w:rPr>
        <w:t xml:space="preserve"> </w:t>
      </w:r>
      <w:r w:rsidRPr="001C2FD7">
        <w:rPr>
          <w:rFonts w:ascii="Times New Roman" w:hAnsi="Times New Roman" w:cs="Times New Roman"/>
          <w:sz w:val="24"/>
          <w:szCs w:val="24"/>
        </w:rPr>
        <w:t xml:space="preserve">foram escolhidos seis países como </w:t>
      </w:r>
      <w:r w:rsidRPr="001C2FD7">
        <w:rPr>
          <w:rFonts w:ascii="Times New Roman" w:hAnsi="Times New Roman" w:cs="Times New Roman"/>
          <w:i/>
          <w:sz w:val="24"/>
          <w:szCs w:val="24"/>
        </w:rPr>
        <w:t>corpora</w:t>
      </w:r>
      <w:r w:rsidRPr="001C2FD7">
        <w:rPr>
          <w:rFonts w:ascii="Times New Roman" w:hAnsi="Times New Roman" w:cs="Times New Roman"/>
          <w:sz w:val="24"/>
          <w:szCs w:val="24"/>
        </w:rPr>
        <w:t xml:space="preserve">. Em cada um deles, foram selecionadas esculturas e/ou monumentos para </w:t>
      </w:r>
      <w:r w:rsidRPr="001C2FD7">
        <w:rPr>
          <w:rFonts w:ascii="Times New Roman" w:hAnsi="Times New Roman" w:cs="Times New Roman"/>
          <w:sz w:val="24"/>
          <w:szCs w:val="24"/>
        </w:rPr>
        <w:lastRenderedPageBreak/>
        <w:t>uma descrição semiótica sob orientação teórica principal de Charles Sanders Peirce (1999).</w:t>
      </w:r>
    </w:p>
    <w:p w:rsidR="00496698" w:rsidRPr="001C2FD7" w:rsidRDefault="00496698" w:rsidP="00496698">
      <w:pPr>
        <w:spacing w:after="0" w:line="360" w:lineRule="auto"/>
        <w:ind w:firstLine="708"/>
        <w:jc w:val="both"/>
        <w:rPr>
          <w:rFonts w:ascii="Times New Roman" w:hAnsi="Times New Roman" w:cs="Times New Roman"/>
          <w:sz w:val="24"/>
          <w:szCs w:val="24"/>
        </w:rPr>
      </w:pPr>
      <w:r w:rsidRPr="001C2FD7">
        <w:rPr>
          <w:rFonts w:ascii="Times New Roman" w:hAnsi="Times New Roman" w:cs="Times New Roman"/>
          <w:sz w:val="24"/>
          <w:szCs w:val="24"/>
        </w:rPr>
        <w:t>Embora se saiba das limitações de uma explicação de imagens, porque as leituras são sempre inconclusas - a imagem é explicação de si mesma - acredita-se que o estudo da cultura material, dos objetos e estruturas tenha a Semiótica como ferramenta para uma metodologia possível e adequada. Neste artigo, com um apanhado interdisciplinar para favorecer a leitura de aspectos funcionais ou simbólicos dos objetos e estruturas.</w:t>
      </w:r>
    </w:p>
    <w:p w:rsidR="00496698" w:rsidRPr="001C2FD7" w:rsidRDefault="00496698" w:rsidP="00496698">
      <w:pPr>
        <w:spacing w:after="0" w:line="360" w:lineRule="auto"/>
        <w:jc w:val="both"/>
        <w:rPr>
          <w:rFonts w:ascii="Times New Roman" w:hAnsi="Times New Roman" w:cs="Times New Roman"/>
          <w:sz w:val="24"/>
          <w:szCs w:val="24"/>
        </w:rPr>
      </w:pPr>
      <w:r w:rsidRPr="001C2FD7">
        <w:rPr>
          <w:rFonts w:ascii="Times New Roman" w:hAnsi="Times New Roman" w:cs="Times New Roman"/>
          <w:sz w:val="24"/>
          <w:szCs w:val="24"/>
        </w:rPr>
        <w:tab/>
        <w:t xml:space="preserve">Embora a leitura da forma possa parecer limitadora, pela polissemia do discurso, ela permite um todo unitário de significação de um sujeito social que caracteriza determinada etnia. </w:t>
      </w:r>
    </w:p>
    <w:p w:rsidR="00496698" w:rsidRPr="001C2FD7" w:rsidRDefault="00496698" w:rsidP="00496698">
      <w:pPr>
        <w:autoSpaceDE w:val="0"/>
        <w:autoSpaceDN w:val="0"/>
        <w:adjustRightInd w:val="0"/>
        <w:spacing w:after="0" w:line="360" w:lineRule="auto"/>
        <w:jc w:val="both"/>
        <w:rPr>
          <w:rFonts w:ascii="Times New Roman" w:hAnsi="Times New Roman" w:cs="Times New Roman"/>
          <w:sz w:val="24"/>
          <w:szCs w:val="24"/>
        </w:rPr>
      </w:pPr>
      <w:r w:rsidRPr="001C2FD7">
        <w:rPr>
          <w:rFonts w:ascii="Times New Roman" w:hAnsi="Times New Roman" w:cs="Times New Roman"/>
          <w:sz w:val="24"/>
          <w:szCs w:val="24"/>
        </w:rPr>
        <w:tab/>
        <w:t>Diante do desafio de exercitar reflexões, provocar colegas de profissão para</w:t>
      </w:r>
      <w:r w:rsidR="007729FE">
        <w:rPr>
          <w:rFonts w:ascii="Times New Roman" w:hAnsi="Times New Roman" w:cs="Times New Roman"/>
          <w:sz w:val="24"/>
          <w:szCs w:val="24"/>
        </w:rPr>
        <w:t xml:space="preserve"> fora d</w:t>
      </w:r>
      <w:r w:rsidRPr="001C2FD7">
        <w:rPr>
          <w:rFonts w:ascii="Times New Roman" w:hAnsi="Times New Roman" w:cs="Times New Roman"/>
          <w:sz w:val="24"/>
          <w:szCs w:val="24"/>
        </w:rPr>
        <w:t>a sala</w:t>
      </w:r>
      <w:r w:rsidR="00E3784A" w:rsidRPr="001C2FD7">
        <w:rPr>
          <w:rFonts w:ascii="Times New Roman" w:hAnsi="Times New Roman" w:cs="Times New Roman"/>
          <w:sz w:val="24"/>
          <w:szCs w:val="24"/>
        </w:rPr>
        <w:t xml:space="preserve"> </w:t>
      </w:r>
      <w:r w:rsidRPr="001C2FD7">
        <w:rPr>
          <w:rFonts w:ascii="Times New Roman" w:hAnsi="Times New Roman" w:cs="Times New Roman"/>
          <w:sz w:val="24"/>
          <w:szCs w:val="24"/>
        </w:rPr>
        <w:t>de aula</w:t>
      </w:r>
      <w:r w:rsidR="00E3784A" w:rsidRPr="001C2FD7">
        <w:rPr>
          <w:rFonts w:ascii="Times New Roman" w:hAnsi="Times New Roman" w:cs="Times New Roman"/>
          <w:sz w:val="24"/>
          <w:szCs w:val="24"/>
        </w:rPr>
        <w:t xml:space="preserve"> foi</w:t>
      </w:r>
      <w:r w:rsidRPr="001C2FD7">
        <w:rPr>
          <w:rFonts w:ascii="Times New Roman" w:hAnsi="Times New Roman" w:cs="Times New Roman"/>
          <w:sz w:val="24"/>
          <w:szCs w:val="24"/>
        </w:rPr>
        <w:t xml:space="preserve"> feitas leituras semióticas sobre os Povos da Selva em suas esculturas modernas, um pequeno apanhado sobre a história de algumas etnias Sul Americanas, a fim de que se perceba, em diálogo comparativo, o porquê de os nativos não serem vistos na modernidade, o que pode mostrar/denunciar, em um pan-currículo, o propósito do silêncio ou omissão da participação dos nativos no mundo moderno.</w:t>
      </w:r>
    </w:p>
    <w:p w:rsidR="00496698" w:rsidRPr="001C2FD7" w:rsidRDefault="00496698" w:rsidP="00496698">
      <w:pPr>
        <w:pStyle w:val="SemEspaamento"/>
        <w:spacing w:line="360" w:lineRule="auto"/>
        <w:ind w:firstLine="851"/>
        <w:jc w:val="both"/>
        <w:rPr>
          <w:sz w:val="24"/>
          <w:szCs w:val="24"/>
        </w:rPr>
      </w:pPr>
      <w:r w:rsidRPr="001C2FD7">
        <w:rPr>
          <w:sz w:val="24"/>
          <w:szCs w:val="24"/>
        </w:rPr>
        <w:t xml:space="preserve">Precisou-se, na captação dos discursos das expressões esculturais, considerar também que a ciência é uma linguagem que usamos para explicar os fatos do mundo e, assim como ação, potencializa o leitor a entender a própria identidade com sua forma técnica de dizer que, absolutamente, não é hegemônica, mas, também, desenvolva considerações sobre seus povos em relação à dominação e luta por justiça social, ética e percepção justa do outro. </w:t>
      </w:r>
    </w:p>
    <w:p w:rsidR="00496698" w:rsidRDefault="00117212" w:rsidP="007729FE">
      <w:pPr>
        <w:pStyle w:val="Ttulo1"/>
        <w:shd w:val="clear" w:color="auto" w:fill="FFFFFF"/>
        <w:spacing w:before="0" w:beforeAutospacing="0" w:after="0" w:afterAutospacing="0" w:line="360" w:lineRule="auto"/>
        <w:ind w:firstLine="708"/>
        <w:jc w:val="both"/>
        <w:textAlignment w:val="baseline"/>
      </w:pPr>
      <w:r w:rsidRPr="001C2FD7">
        <w:rPr>
          <w:b w:val="0"/>
          <w:sz w:val="24"/>
          <w:szCs w:val="24"/>
        </w:rPr>
        <w:t xml:space="preserve">Os países escolhidos como </w:t>
      </w:r>
      <w:r w:rsidRPr="001C2FD7">
        <w:rPr>
          <w:b w:val="0"/>
          <w:i/>
          <w:sz w:val="24"/>
          <w:szCs w:val="24"/>
        </w:rPr>
        <w:t>corpora</w:t>
      </w:r>
      <w:r w:rsidR="00E3784A">
        <w:rPr>
          <w:b w:val="0"/>
          <w:i/>
          <w:sz w:val="24"/>
          <w:szCs w:val="24"/>
        </w:rPr>
        <w:t xml:space="preserve"> </w:t>
      </w:r>
      <w:r w:rsidRPr="001C2FD7">
        <w:rPr>
          <w:b w:val="0"/>
          <w:sz w:val="24"/>
          <w:szCs w:val="24"/>
        </w:rPr>
        <w:t xml:space="preserve">foram aqueles com alguma proximidade com o Brasil - física ou culturalmente- para uma reflexão sobre e Cultura além do entendimento de currículo escolar formal, rígido. </w:t>
      </w:r>
      <w:r w:rsidR="00F64CF4">
        <w:rPr>
          <w:b w:val="0"/>
          <w:sz w:val="24"/>
          <w:szCs w:val="24"/>
        </w:rPr>
        <w:t>Foram eles:</w:t>
      </w:r>
      <w:r w:rsidR="007729FE">
        <w:rPr>
          <w:b w:val="0"/>
          <w:sz w:val="24"/>
          <w:szCs w:val="24"/>
        </w:rPr>
        <w:t xml:space="preserve"> Venezuela,</w:t>
      </w:r>
      <w:r w:rsidR="00F64CF4">
        <w:rPr>
          <w:b w:val="0"/>
          <w:sz w:val="24"/>
          <w:szCs w:val="24"/>
        </w:rPr>
        <w:t xml:space="preserve"> Argentina, Paraguai, Uruguai</w:t>
      </w:r>
      <w:r w:rsidR="00FC71EA">
        <w:rPr>
          <w:b w:val="0"/>
          <w:sz w:val="24"/>
          <w:szCs w:val="24"/>
        </w:rPr>
        <w:t>,</w:t>
      </w:r>
      <w:r w:rsidR="00FC71EA" w:rsidRPr="00FC71EA">
        <w:rPr>
          <w:b w:val="0"/>
          <w:sz w:val="24"/>
          <w:szCs w:val="24"/>
        </w:rPr>
        <w:t xml:space="preserve"> </w:t>
      </w:r>
      <w:r w:rsidR="00FC71EA">
        <w:rPr>
          <w:b w:val="0"/>
          <w:sz w:val="24"/>
          <w:szCs w:val="24"/>
        </w:rPr>
        <w:t>Bolívia</w:t>
      </w:r>
      <w:r w:rsidR="00F64CF4">
        <w:rPr>
          <w:b w:val="0"/>
          <w:sz w:val="24"/>
          <w:szCs w:val="24"/>
        </w:rPr>
        <w:t xml:space="preserve"> e </w:t>
      </w:r>
      <w:r w:rsidR="007729FE">
        <w:rPr>
          <w:b w:val="0"/>
          <w:sz w:val="24"/>
          <w:szCs w:val="24"/>
        </w:rPr>
        <w:t>Brasil</w:t>
      </w:r>
      <w:r w:rsidR="00F64CF4">
        <w:rPr>
          <w:b w:val="0"/>
          <w:sz w:val="24"/>
          <w:szCs w:val="24"/>
        </w:rPr>
        <w:t>.</w:t>
      </w:r>
      <w:r w:rsidR="00496698" w:rsidRPr="00496698">
        <w:t xml:space="preserve"> </w:t>
      </w:r>
    </w:p>
    <w:p w:rsidR="00F64CF4" w:rsidRDefault="00496698" w:rsidP="00117212">
      <w:pPr>
        <w:pStyle w:val="Ttulo1"/>
        <w:shd w:val="clear" w:color="auto" w:fill="FFFFFF"/>
        <w:spacing w:before="0" w:beforeAutospacing="0" w:after="0" w:afterAutospacing="0" w:line="360" w:lineRule="auto"/>
        <w:ind w:firstLine="708"/>
        <w:jc w:val="both"/>
        <w:textAlignment w:val="baseline"/>
        <w:rPr>
          <w:b w:val="0"/>
          <w:sz w:val="24"/>
          <w:szCs w:val="24"/>
        </w:rPr>
      </w:pPr>
      <w:r w:rsidRPr="00496698">
        <w:rPr>
          <w:b w:val="0"/>
          <w:sz w:val="24"/>
          <w:szCs w:val="24"/>
        </w:rPr>
        <w:t>Os</w:t>
      </w:r>
      <w:r w:rsidR="00FC71EA">
        <w:rPr>
          <w:b w:val="0"/>
          <w:i/>
          <w:sz w:val="24"/>
          <w:szCs w:val="24"/>
        </w:rPr>
        <w:t xml:space="preserve"> corpora</w:t>
      </w:r>
      <w:r w:rsidRPr="00496698">
        <w:rPr>
          <w:b w:val="0"/>
          <w:i/>
          <w:sz w:val="24"/>
          <w:szCs w:val="24"/>
        </w:rPr>
        <w:t xml:space="preserve"> </w:t>
      </w:r>
      <w:r w:rsidR="007729FE">
        <w:rPr>
          <w:b w:val="0"/>
          <w:sz w:val="24"/>
          <w:szCs w:val="24"/>
        </w:rPr>
        <w:t xml:space="preserve">foram expostos sucintamente em sua </w:t>
      </w:r>
      <w:r w:rsidR="00117212" w:rsidRPr="001C2FD7">
        <w:rPr>
          <w:b w:val="0"/>
          <w:sz w:val="24"/>
          <w:szCs w:val="24"/>
        </w:rPr>
        <w:t>situação econômico-sócio-política</w:t>
      </w:r>
      <w:r w:rsidR="007729FE">
        <w:rPr>
          <w:b w:val="0"/>
          <w:sz w:val="24"/>
          <w:szCs w:val="24"/>
        </w:rPr>
        <w:t>,</w:t>
      </w:r>
      <w:r w:rsidR="00117212" w:rsidRPr="001C2FD7">
        <w:rPr>
          <w:b w:val="0"/>
          <w:sz w:val="24"/>
          <w:szCs w:val="24"/>
        </w:rPr>
        <w:t xml:space="preserve"> com a intenção de apenas</w:t>
      </w:r>
      <w:r>
        <w:rPr>
          <w:b w:val="0"/>
          <w:sz w:val="24"/>
          <w:szCs w:val="24"/>
        </w:rPr>
        <w:t xml:space="preserve"> focalizá-los</w:t>
      </w:r>
      <w:r w:rsidR="00117212" w:rsidRPr="001C2FD7">
        <w:rPr>
          <w:b w:val="0"/>
          <w:sz w:val="24"/>
          <w:szCs w:val="24"/>
        </w:rPr>
        <w:t xml:space="preserve"> para a melhor compreensão da leitura semiótica em conexão com out</w:t>
      </w:r>
      <w:r w:rsidR="00F64CF4">
        <w:rPr>
          <w:b w:val="0"/>
          <w:sz w:val="24"/>
          <w:szCs w:val="24"/>
        </w:rPr>
        <w:t xml:space="preserve">ras áreas das ciências humanas. </w:t>
      </w:r>
    </w:p>
    <w:p w:rsidR="00117212" w:rsidRDefault="00496698" w:rsidP="00117212">
      <w:pPr>
        <w:pStyle w:val="Ttulo1"/>
        <w:shd w:val="clear" w:color="auto" w:fill="FFFFFF"/>
        <w:spacing w:before="0" w:beforeAutospacing="0" w:after="0" w:afterAutospacing="0" w:line="360" w:lineRule="auto"/>
        <w:ind w:firstLine="708"/>
        <w:jc w:val="both"/>
        <w:textAlignment w:val="baseline"/>
        <w:rPr>
          <w:b w:val="0"/>
          <w:sz w:val="24"/>
          <w:szCs w:val="24"/>
        </w:rPr>
      </w:pPr>
      <w:r>
        <w:rPr>
          <w:b w:val="0"/>
          <w:sz w:val="24"/>
          <w:szCs w:val="24"/>
        </w:rPr>
        <w:t>As ações sobre leituras s</w:t>
      </w:r>
      <w:r w:rsidR="00F64CF4">
        <w:rPr>
          <w:b w:val="0"/>
          <w:sz w:val="24"/>
          <w:szCs w:val="24"/>
        </w:rPr>
        <w:t>emiótica</w:t>
      </w:r>
      <w:r>
        <w:rPr>
          <w:b w:val="0"/>
          <w:sz w:val="24"/>
          <w:szCs w:val="24"/>
        </w:rPr>
        <w:t>s</w:t>
      </w:r>
      <w:r w:rsidR="00F64CF4">
        <w:rPr>
          <w:b w:val="0"/>
          <w:sz w:val="24"/>
          <w:szCs w:val="24"/>
        </w:rPr>
        <w:t xml:space="preserve"> </w:t>
      </w:r>
      <w:r w:rsidR="00117212" w:rsidRPr="001C2FD7">
        <w:rPr>
          <w:b w:val="0"/>
          <w:sz w:val="24"/>
          <w:szCs w:val="24"/>
        </w:rPr>
        <w:t>provocar</w:t>
      </w:r>
      <w:r w:rsidR="00F64CF4">
        <w:rPr>
          <w:b w:val="0"/>
          <w:sz w:val="24"/>
          <w:szCs w:val="24"/>
        </w:rPr>
        <w:t xml:space="preserve">am </w:t>
      </w:r>
      <w:r w:rsidR="00117212" w:rsidRPr="001C2FD7">
        <w:rPr>
          <w:b w:val="0"/>
          <w:sz w:val="24"/>
          <w:szCs w:val="24"/>
        </w:rPr>
        <w:t xml:space="preserve"> reflexões sobre currículo e escola;</w:t>
      </w:r>
      <w:r w:rsidR="00F64CF4">
        <w:rPr>
          <w:b w:val="0"/>
          <w:sz w:val="24"/>
          <w:szCs w:val="24"/>
        </w:rPr>
        <w:t xml:space="preserve"> apanhados sucintos dos povos em foco para situar o contexto em que os </w:t>
      </w:r>
      <w:r w:rsidR="00F64CF4">
        <w:rPr>
          <w:b w:val="0"/>
          <w:sz w:val="24"/>
          <w:szCs w:val="24"/>
        </w:rPr>
        <w:lastRenderedPageBreak/>
        <w:t>monumentos escultóricos foram construídos</w:t>
      </w:r>
      <w:r w:rsidR="00117212" w:rsidRPr="001C2FD7">
        <w:rPr>
          <w:b w:val="0"/>
          <w:sz w:val="24"/>
          <w:szCs w:val="24"/>
        </w:rPr>
        <w:t xml:space="preserve"> e, por fim, a leitura semiótica de   monumentos Sul-Americanos.</w:t>
      </w:r>
    </w:p>
    <w:p w:rsidR="00262FF1" w:rsidRDefault="00262FF1" w:rsidP="00117212">
      <w:pPr>
        <w:pStyle w:val="Ttulo1"/>
        <w:shd w:val="clear" w:color="auto" w:fill="FFFFFF"/>
        <w:spacing w:before="0" w:beforeAutospacing="0" w:after="0" w:afterAutospacing="0" w:line="360" w:lineRule="auto"/>
        <w:ind w:firstLine="708"/>
        <w:jc w:val="both"/>
        <w:textAlignment w:val="baseline"/>
        <w:rPr>
          <w:b w:val="0"/>
          <w:sz w:val="24"/>
          <w:szCs w:val="24"/>
        </w:rPr>
      </w:pPr>
    </w:p>
    <w:p w:rsidR="00F64CF4" w:rsidRPr="00065422" w:rsidRDefault="00F64CF4" w:rsidP="00E3784A">
      <w:pPr>
        <w:pStyle w:val="Ttulo1"/>
        <w:numPr>
          <w:ilvl w:val="0"/>
          <w:numId w:val="9"/>
        </w:numPr>
        <w:shd w:val="clear" w:color="auto" w:fill="FFFFFF"/>
        <w:spacing w:before="0" w:beforeAutospacing="0" w:after="0" w:afterAutospacing="0" w:line="360" w:lineRule="auto"/>
        <w:jc w:val="both"/>
        <w:textAlignment w:val="baseline"/>
        <w:rPr>
          <w:b w:val="0"/>
          <w:sz w:val="24"/>
          <w:szCs w:val="24"/>
        </w:rPr>
      </w:pPr>
      <w:r w:rsidRPr="00065422">
        <w:rPr>
          <w:b w:val="0"/>
          <w:sz w:val="24"/>
          <w:szCs w:val="24"/>
        </w:rPr>
        <w:t>Resultados e Discussão</w:t>
      </w:r>
    </w:p>
    <w:p w:rsidR="00F64CF4" w:rsidRDefault="00544D42" w:rsidP="00F64CF4">
      <w:pPr>
        <w:spacing w:after="0" w:line="360" w:lineRule="auto"/>
        <w:ind w:firstLine="708"/>
        <w:jc w:val="both"/>
        <w:rPr>
          <w:rFonts w:ascii="Times New Roman" w:hAnsi="Times New Roman" w:cs="Times New Roman"/>
          <w:sz w:val="24"/>
          <w:szCs w:val="24"/>
        </w:rPr>
      </w:pPr>
      <w:r w:rsidRPr="001C2FD7">
        <w:rPr>
          <w:rFonts w:ascii="Times New Roman" w:hAnsi="Times New Roman" w:cs="Times New Roman"/>
          <w:sz w:val="24"/>
          <w:szCs w:val="24"/>
        </w:rPr>
        <w:t xml:space="preserve">A escola </w:t>
      </w:r>
      <w:r w:rsidR="007729FE">
        <w:rPr>
          <w:rFonts w:ascii="Times New Roman" w:hAnsi="Times New Roman" w:cs="Times New Roman"/>
          <w:sz w:val="24"/>
          <w:szCs w:val="24"/>
        </w:rPr>
        <w:t>básica</w:t>
      </w:r>
      <w:r w:rsidRPr="001C2FD7">
        <w:rPr>
          <w:rFonts w:ascii="Times New Roman" w:hAnsi="Times New Roman" w:cs="Times New Roman"/>
          <w:sz w:val="24"/>
          <w:szCs w:val="24"/>
        </w:rPr>
        <w:t>, depois de apoquentada discussão sobre disciplinas nucleares,</w:t>
      </w:r>
      <w:r w:rsidR="00DE28C1" w:rsidRPr="001C2FD7">
        <w:rPr>
          <w:rFonts w:ascii="Times New Roman" w:hAnsi="Times New Roman" w:cs="Times New Roman"/>
          <w:sz w:val="24"/>
          <w:szCs w:val="24"/>
        </w:rPr>
        <w:t xml:space="preserve"> discutiu com a comunidade a importância d</w:t>
      </w:r>
      <w:r w:rsidRPr="001C2FD7">
        <w:rPr>
          <w:rFonts w:ascii="Times New Roman" w:hAnsi="Times New Roman" w:cs="Times New Roman"/>
          <w:sz w:val="24"/>
          <w:szCs w:val="24"/>
        </w:rPr>
        <w:t>as disciplinas Filosofia,</w:t>
      </w:r>
      <w:r w:rsidR="002A4ECB" w:rsidRPr="001C2FD7">
        <w:rPr>
          <w:rFonts w:ascii="Times New Roman" w:hAnsi="Times New Roman" w:cs="Times New Roman"/>
          <w:sz w:val="24"/>
          <w:szCs w:val="24"/>
        </w:rPr>
        <w:t xml:space="preserve"> </w:t>
      </w:r>
      <w:r w:rsidRPr="001C2FD7">
        <w:rPr>
          <w:rFonts w:ascii="Times New Roman" w:hAnsi="Times New Roman" w:cs="Times New Roman"/>
          <w:sz w:val="24"/>
          <w:szCs w:val="24"/>
        </w:rPr>
        <w:t>História</w:t>
      </w:r>
      <w:r w:rsidR="005D7492" w:rsidRPr="001C2FD7">
        <w:rPr>
          <w:rFonts w:ascii="Times New Roman" w:hAnsi="Times New Roman" w:cs="Times New Roman"/>
          <w:sz w:val="24"/>
          <w:szCs w:val="24"/>
        </w:rPr>
        <w:t>,</w:t>
      </w:r>
      <w:r w:rsidRPr="001C2FD7">
        <w:rPr>
          <w:rFonts w:ascii="Times New Roman" w:hAnsi="Times New Roman" w:cs="Times New Roman"/>
          <w:sz w:val="24"/>
          <w:szCs w:val="24"/>
        </w:rPr>
        <w:t xml:space="preserve"> Sociologia</w:t>
      </w:r>
      <w:r w:rsidR="005D7492" w:rsidRPr="001C2FD7">
        <w:rPr>
          <w:rFonts w:ascii="Times New Roman" w:hAnsi="Times New Roman" w:cs="Times New Roman"/>
          <w:sz w:val="24"/>
          <w:szCs w:val="24"/>
        </w:rPr>
        <w:t xml:space="preserve"> e Artes</w:t>
      </w:r>
      <w:r w:rsidR="00DE28C1" w:rsidRPr="001C2FD7">
        <w:rPr>
          <w:rFonts w:ascii="Times New Roman" w:hAnsi="Times New Roman" w:cs="Times New Roman"/>
          <w:sz w:val="24"/>
          <w:szCs w:val="24"/>
        </w:rPr>
        <w:t xml:space="preserve">, entre outros conteúdos, </w:t>
      </w:r>
      <w:r w:rsidRPr="001C2FD7">
        <w:rPr>
          <w:rFonts w:ascii="Times New Roman" w:hAnsi="Times New Roman" w:cs="Times New Roman"/>
          <w:sz w:val="24"/>
          <w:szCs w:val="24"/>
        </w:rPr>
        <w:t xml:space="preserve">como importantes na formação dos educandos. </w:t>
      </w:r>
    </w:p>
    <w:p w:rsidR="00544D42" w:rsidRPr="001C2FD7" w:rsidRDefault="00544D42" w:rsidP="00F64CF4">
      <w:pPr>
        <w:spacing w:after="0" w:line="360" w:lineRule="auto"/>
        <w:ind w:firstLine="708"/>
        <w:jc w:val="both"/>
        <w:rPr>
          <w:rFonts w:ascii="Times New Roman" w:hAnsi="Times New Roman" w:cs="Times New Roman"/>
          <w:sz w:val="24"/>
          <w:szCs w:val="24"/>
        </w:rPr>
      </w:pPr>
      <w:r w:rsidRPr="001C2FD7">
        <w:rPr>
          <w:rFonts w:ascii="Times New Roman" w:hAnsi="Times New Roman" w:cs="Times New Roman"/>
          <w:sz w:val="24"/>
          <w:szCs w:val="24"/>
        </w:rPr>
        <w:t>Hoje, os jovens precisam de posicionamento crítico sobre diferentes pontos de vista para o Enem que traz questões multidiscip</w:t>
      </w:r>
      <w:r w:rsidR="00E1627D" w:rsidRPr="001C2FD7">
        <w:rPr>
          <w:rFonts w:ascii="Times New Roman" w:hAnsi="Times New Roman" w:cs="Times New Roman"/>
          <w:sz w:val="24"/>
          <w:szCs w:val="24"/>
        </w:rPr>
        <w:t>linares e transdisciplinares</w:t>
      </w:r>
      <w:r w:rsidR="009B7185" w:rsidRPr="001C2FD7">
        <w:rPr>
          <w:rFonts w:ascii="Times New Roman" w:hAnsi="Times New Roman" w:cs="Times New Roman"/>
          <w:sz w:val="24"/>
          <w:szCs w:val="24"/>
        </w:rPr>
        <w:t>. N</w:t>
      </w:r>
      <w:r w:rsidRPr="001C2FD7">
        <w:rPr>
          <w:rFonts w:ascii="Times New Roman" w:hAnsi="Times New Roman" w:cs="Times New Roman"/>
          <w:sz w:val="24"/>
          <w:szCs w:val="24"/>
        </w:rPr>
        <w:t xml:space="preserve">a redação, </w:t>
      </w:r>
      <w:r w:rsidR="00960905" w:rsidRPr="001C2FD7">
        <w:rPr>
          <w:rFonts w:ascii="Times New Roman" w:hAnsi="Times New Roman" w:cs="Times New Roman"/>
          <w:sz w:val="24"/>
          <w:szCs w:val="24"/>
        </w:rPr>
        <w:t xml:space="preserve">a prova </w:t>
      </w:r>
      <w:r w:rsidRPr="001C2FD7">
        <w:rPr>
          <w:rFonts w:ascii="Times New Roman" w:hAnsi="Times New Roman" w:cs="Times New Roman"/>
          <w:sz w:val="24"/>
          <w:szCs w:val="24"/>
        </w:rPr>
        <w:t>exige o desenvolvimento de opiniões sobre povos, igualdade, exclusão,</w:t>
      </w:r>
      <w:r w:rsidR="00DE28C1" w:rsidRPr="001C2FD7">
        <w:rPr>
          <w:rFonts w:ascii="Times New Roman" w:hAnsi="Times New Roman" w:cs="Times New Roman"/>
          <w:sz w:val="24"/>
          <w:szCs w:val="24"/>
        </w:rPr>
        <w:t xml:space="preserve"> </w:t>
      </w:r>
      <w:r w:rsidRPr="001C2FD7">
        <w:rPr>
          <w:rFonts w:ascii="Times New Roman" w:hAnsi="Times New Roman" w:cs="Times New Roman"/>
          <w:sz w:val="24"/>
          <w:szCs w:val="24"/>
        </w:rPr>
        <w:t>enfim, temáticas modernas. E</w:t>
      </w:r>
      <w:r w:rsidR="00832E54" w:rsidRPr="001C2FD7">
        <w:rPr>
          <w:rFonts w:ascii="Times New Roman" w:hAnsi="Times New Roman" w:cs="Times New Roman"/>
          <w:sz w:val="24"/>
          <w:szCs w:val="24"/>
        </w:rPr>
        <w:t>,</w:t>
      </w:r>
      <w:r w:rsidRPr="001C2FD7">
        <w:rPr>
          <w:rFonts w:ascii="Times New Roman" w:hAnsi="Times New Roman" w:cs="Times New Roman"/>
          <w:sz w:val="24"/>
          <w:szCs w:val="24"/>
        </w:rPr>
        <w:t xml:space="preserve"> assim como são</w:t>
      </w:r>
      <w:r w:rsidR="00E1627D" w:rsidRPr="001C2FD7">
        <w:rPr>
          <w:rFonts w:ascii="Times New Roman" w:hAnsi="Times New Roman" w:cs="Times New Roman"/>
          <w:sz w:val="24"/>
          <w:szCs w:val="24"/>
        </w:rPr>
        <w:t xml:space="preserve"> </w:t>
      </w:r>
      <w:r w:rsidRPr="001C2FD7">
        <w:rPr>
          <w:rFonts w:ascii="Times New Roman" w:hAnsi="Times New Roman" w:cs="Times New Roman"/>
          <w:sz w:val="24"/>
          <w:szCs w:val="24"/>
        </w:rPr>
        <w:t>importantes os resultados avaliativos, também é a postura humana que a e</w:t>
      </w:r>
      <w:r w:rsidR="00227E86" w:rsidRPr="001C2FD7">
        <w:rPr>
          <w:rFonts w:ascii="Times New Roman" w:hAnsi="Times New Roman" w:cs="Times New Roman"/>
          <w:sz w:val="24"/>
          <w:szCs w:val="24"/>
        </w:rPr>
        <w:t>scola tem a obrigação de ajudar</w:t>
      </w:r>
      <w:r w:rsidRPr="001C2FD7">
        <w:rPr>
          <w:rFonts w:ascii="Times New Roman" w:hAnsi="Times New Roman" w:cs="Times New Roman"/>
          <w:color w:val="FF0000"/>
          <w:sz w:val="24"/>
          <w:szCs w:val="24"/>
        </w:rPr>
        <w:t xml:space="preserve"> </w:t>
      </w:r>
      <w:r w:rsidRPr="001C2FD7">
        <w:rPr>
          <w:rFonts w:ascii="Times New Roman" w:hAnsi="Times New Roman" w:cs="Times New Roman"/>
          <w:sz w:val="24"/>
          <w:szCs w:val="24"/>
        </w:rPr>
        <w:t>a construir</w:t>
      </w:r>
      <w:r w:rsidR="00832E54" w:rsidRPr="001C2FD7">
        <w:rPr>
          <w:rFonts w:ascii="Times New Roman" w:hAnsi="Times New Roman" w:cs="Times New Roman"/>
          <w:sz w:val="24"/>
          <w:szCs w:val="24"/>
        </w:rPr>
        <w:t xml:space="preserve"> - </w:t>
      </w:r>
      <w:r w:rsidRPr="001C2FD7">
        <w:rPr>
          <w:rFonts w:ascii="Times New Roman" w:hAnsi="Times New Roman" w:cs="Times New Roman"/>
          <w:sz w:val="24"/>
          <w:szCs w:val="24"/>
        </w:rPr>
        <w:t>valores como amor fraternal</w:t>
      </w:r>
      <w:r w:rsidR="00832E54" w:rsidRPr="001C2FD7">
        <w:rPr>
          <w:rFonts w:ascii="Times New Roman" w:hAnsi="Times New Roman" w:cs="Times New Roman"/>
          <w:sz w:val="24"/>
          <w:szCs w:val="24"/>
        </w:rPr>
        <w:t>, compreensão mútua, tolerância e</w:t>
      </w:r>
      <w:r w:rsidRPr="001C2FD7">
        <w:rPr>
          <w:rFonts w:ascii="Times New Roman" w:hAnsi="Times New Roman" w:cs="Times New Roman"/>
          <w:sz w:val="24"/>
          <w:szCs w:val="24"/>
        </w:rPr>
        <w:t xml:space="preserve"> respeito. A escola é também uma das instituições que devem estimular uma vivência de amor sem fronteiras e cidadania. Uma postura de vanguarda que tem como eixo o currículo.</w:t>
      </w:r>
    </w:p>
    <w:p w:rsidR="00E70416" w:rsidRPr="00820D41" w:rsidRDefault="00544D42" w:rsidP="001C2FD7">
      <w:pPr>
        <w:shd w:val="clear" w:color="auto" w:fill="FFFFFF"/>
        <w:spacing w:after="0" w:line="360" w:lineRule="auto"/>
        <w:ind w:firstLine="709"/>
        <w:jc w:val="both"/>
        <w:rPr>
          <w:rFonts w:ascii="Times New Roman" w:eastAsia="Times New Roman" w:hAnsi="Times New Roman" w:cs="Times New Roman"/>
          <w:color w:val="222222"/>
          <w:sz w:val="24"/>
          <w:szCs w:val="24"/>
        </w:rPr>
      </w:pPr>
      <w:r w:rsidRPr="001C2FD7">
        <w:rPr>
          <w:rFonts w:ascii="Times New Roman" w:hAnsi="Times New Roman" w:cs="Times New Roman"/>
          <w:sz w:val="24"/>
          <w:szCs w:val="24"/>
        </w:rPr>
        <w:t>Na proposta deste artigo, pen</w:t>
      </w:r>
      <w:r w:rsidR="00AC5720" w:rsidRPr="001C2FD7">
        <w:rPr>
          <w:rFonts w:ascii="Times New Roman" w:hAnsi="Times New Roman" w:cs="Times New Roman"/>
          <w:sz w:val="24"/>
          <w:szCs w:val="24"/>
        </w:rPr>
        <w:t>s</w:t>
      </w:r>
      <w:r w:rsidRPr="001C2FD7">
        <w:rPr>
          <w:rFonts w:ascii="Times New Roman" w:hAnsi="Times New Roman" w:cs="Times New Roman"/>
          <w:sz w:val="24"/>
          <w:szCs w:val="24"/>
        </w:rPr>
        <w:t>a-se a Educação como ação formadora que escap</w:t>
      </w:r>
      <w:r w:rsidR="00AC5720" w:rsidRPr="001C2FD7">
        <w:rPr>
          <w:rFonts w:ascii="Times New Roman" w:hAnsi="Times New Roman" w:cs="Times New Roman"/>
          <w:sz w:val="24"/>
          <w:szCs w:val="24"/>
        </w:rPr>
        <w:t>a do paralelo escola e currículo, mas, para além dos ditames oficiais, uma escola que permita a construção de significações a partir de uma prática crítica da própria vida em</w:t>
      </w:r>
      <w:r w:rsidR="00AC5720" w:rsidRPr="00820D41">
        <w:rPr>
          <w:rFonts w:ascii="Times New Roman" w:hAnsi="Times New Roman" w:cs="Times New Roman"/>
          <w:sz w:val="24"/>
          <w:szCs w:val="24"/>
        </w:rPr>
        <w:t xml:space="preserve"> contextos determi</w:t>
      </w:r>
      <w:r w:rsidR="009B7185" w:rsidRPr="00820D41">
        <w:rPr>
          <w:rFonts w:ascii="Times New Roman" w:hAnsi="Times New Roman" w:cs="Times New Roman"/>
          <w:sz w:val="24"/>
          <w:szCs w:val="24"/>
        </w:rPr>
        <w:t>nados</w:t>
      </w:r>
      <w:r w:rsidR="00960905">
        <w:rPr>
          <w:rFonts w:ascii="Times New Roman" w:hAnsi="Times New Roman" w:cs="Times New Roman"/>
          <w:sz w:val="24"/>
          <w:szCs w:val="24"/>
        </w:rPr>
        <w:t xml:space="preserve"> - a</w:t>
      </w:r>
      <w:r w:rsidR="00604B67" w:rsidRPr="00820D41">
        <w:rPr>
          <w:rFonts w:ascii="Times New Roman" w:hAnsi="Times New Roman" w:cs="Times New Roman"/>
          <w:sz w:val="24"/>
          <w:szCs w:val="24"/>
        </w:rPr>
        <w:t>qui, no artigo,</w:t>
      </w:r>
      <w:r w:rsidR="009B7185" w:rsidRPr="00820D41">
        <w:rPr>
          <w:rFonts w:ascii="Times New Roman" w:hAnsi="Times New Roman" w:cs="Times New Roman"/>
          <w:sz w:val="24"/>
          <w:szCs w:val="24"/>
        </w:rPr>
        <w:t xml:space="preserve"> as nações S</w:t>
      </w:r>
      <w:r w:rsidR="00006440" w:rsidRPr="00820D41">
        <w:rPr>
          <w:rFonts w:ascii="Times New Roman" w:hAnsi="Times New Roman" w:cs="Times New Roman"/>
          <w:sz w:val="24"/>
          <w:szCs w:val="24"/>
        </w:rPr>
        <w:t>ul A</w:t>
      </w:r>
      <w:r w:rsidR="00AC5720" w:rsidRPr="00820D41">
        <w:rPr>
          <w:rFonts w:ascii="Times New Roman" w:hAnsi="Times New Roman" w:cs="Times New Roman"/>
          <w:sz w:val="24"/>
          <w:szCs w:val="24"/>
        </w:rPr>
        <w:t>mericanas, tão iguais e tão diferentes.</w:t>
      </w:r>
      <w:r w:rsidR="00DE28C1" w:rsidRPr="00820D41">
        <w:rPr>
          <w:rFonts w:ascii="Times New Roman" w:hAnsi="Times New Roman" w:cs="Times New Roman"/>
          <w:sz w:val="24"/>
          <w:szCs w:val="24"/>
        </w:rPr>
        <w:t xml:space="preserve"> O que não será tarefa simples, pois p</w:t>
      </w:r>
      <w:r w:rsidR="00604B67" w:rsidRPr="00820D41">
        <w:rPr>
          <w:rFonts w:ascii="Times New Roman" w:hAnsi="Times New Roman" w:cs="Times New Roman"/>
          <w:color w:val="222222"/>
          <w:sz w:val="24"/>
          <w:szCs w:val="24"/>
          <w:shd w:val="clear" w:color="auto" w:fill="FFFFFF"/>
        </w:rPr>
        <w:t>aradigmas ed</w:t>
      </w:r>
      <w:r w:rsidR="00832E54" w:rsidRPr="00820D41">
        <w:rPr>
          <w:rFonts w:ascii="Times New Roman" w:hAnsi="Times New Roman" w:cs="Times New Roman"/>
          <w:color w:val="222222"/>
          <w:sz w:val="24"/>
          <w:szCs w:val="24"/>
          <w:shd w:val="clear" w:color="auto" w:fill="FFFFFF"/>
        </w:rPr>
        <w:t>ucacionais, no mundo inteiro</w:t>
      </w:r>
      <w:r w:rsidR="00960905">
        <w:rPr>
          <w:rFonts w:ascii="Times New Roman" w:hAnsi="Times New Roman" w:cs="Times New Roman"/>
          <w:color w:val="222222"/>
          <w:sz w:val="24"/>
          <w:szCs w:val="24"/>
          <w:shd w:val="clear" w:color="auto" w:fill="FFFFFF"/>
        </w:rPr>
        <w:t>,</w:t>
      </w:r>
      <w:r w:rsidR="002A4ECB" w:rsidRPr="00820D41">
        <w:rPr>
          <w:rFonts w:ascii="Times New Roman" w:hAnsi="Times New Roman" w:cs="Times New Roman"/>
          <w:color w:val="222222"/>
          <w:sz w:val="24"/>
          <w:szCs w:val="24"/>
          <w:shd w:val="clear" w:color="auto" w:fill="FFFFFF"/>
        </w:rPr>
        <w:t xml:space="preserve"> ve</w:t>
      </w:r>
      <w:r w:rsidR="00604B67" w:rsidRPr="00820D41">
        <w:rPr>
          <w:rFonts w:ascii="Times New Roman" w:hAnsi="Times New Roman" w:cs="Times New Roman"/>
          <w:color w:val="222222"/>
          <w:sz w:val="24"/>
          <w:szCs w:val="24"/>
          <w:shd w:val="clear" w:color="auto" w:fill="FFFFFF"/>
        </w:rPr>
        <w:t>em-se frente a vários entraves. Questionar,</w:t>
      </w:r>
      <w:r w:rsidR="00DE28C1" w:rsidRPr="00820D41">
        <w:rPr>
          <w:rFonts w:ascii="Times New Roman" w:hAnsi="Times New Roman" w:cs="Times New Roman"/>
          <w:color w:val="222222"/>
          <w:sz w:val="24"/>
          <w:szCs w:val="24"/>
          <w:shd w:val="clear" w:color="auto" w:fill="FFFFFF"/>
        </w:rPr>
        <w:t xml:space="preserve"> </w:t>
      </w:r>
      <w:r w:rsidR="00604B67" w:rsidRPr="00820D41">
        <w:rPr>
          <w:rFonts w:ascii="Times New Roman" w:hAnsi="Times New Roman" w:cs="Times New Roman"/>
          <w:color w:val="222222"/>
          <w:sz w:val="24"/>
          <w:szCs w:val="24"/>
          <w:shd w:val="clear" w:color="auto" w:fill="FFFFFF"/>
        </w:rPr>
        <w:t>portanto, a complexidade curricular e seu funcionamento</w:t>
      </w:r>
      <w:r w:rsidR="00F77FC4" w:rsidRPr="00820D41">
        <w:rPr>
          <w:rFonts w:ascii="Times New Roman" w:eastAsia="Times New Roman" w:hAnsi="Times New Roman" w:cs="Times New Roman"/>
          <w:color w:val="222222"/>
          <w:sz w:val="24"/>
          <w:szCs w:val="24"/>
          <w:shd w:val="clear" w:color="auto" w:fill="FFFFFF"/>
        </w:rPr>
        <w:t xml:space="preserve"> em prol da qualidade de ensino</w:t>
      </w:r>
      <w:r w:rsidR="00604B67" w:rsidRPr="00820D41">
        <w:rPr>
          <w:rFonts w:ascii="Times New Roman" w:eastAsia="Times New Roman" w:hAnsi="Times New Roman" w:cs="Times New Roman"/>
          <w:color w:val="222222"/>
          <w:sz w:val="24"/>
          <w:szCs w:val="24"/>
          <w:shd w:val="clear" w:color="auto" w:fill="FFFFFF"/>
        </w:rPr>
        <w:t xml:space="preserve"> é, no mínimo, um problema complexo.</w:t>
      </w:r>
    </w:p>
    <w:p w:rsidR="00F77FC4" w:rsidRPr="00820D41" w:rsidRDefault="00E70416" w:rsidP="001C2FD7">
      <w:pPr>
        <w:shd w:val="clear" w:color="auto" w:fill="FFFFFF"/>
        <w:spacing w:after="0" w:line="360" w:lineRule="auto"/>
        <w:ind w:firstLine="709"/>
        <w:jc w:val="both"/>
        <w:rPr>
          <w:rFonts w:ascii="Times New Roman" w:eastAsia="Times New Roman" w:hAnsi="Times New Roman" w:cs="Times New Roman"/>
          <w:color w:val="222222"/>
          <w:sz w:val="24"/>
          <w:szCs w:val="24"/>
          <w:shd w:val="clear" w:color="auto" w:fill="FFFFFF"/>
        </w:rPr>
      </w:pPr>
      <w:r w:rsidRPr="00820D41">
        <w:rPr>
          <w:rFonts w:ascii="Times New Roman" w:eastAsia="Times New Roman" w:hAnsi="Times New Roman" w:cs="Times New Roman"/>
          <w:color w:val="222222"/>
          <w:sz w:val="24"/>
          <w:szCs w:val="24"/>
        </w:rPr>
        <w:t>A prática pedagógica necessita de eixos norteadores e o</w:t>
      </w:r>
      <w:r w:rsidR="00E1627D" w:rsidRPr="00820D41">
        <w:rPr>
          <w:rFonts w:ascii="Times New Roman" w:eastAsia="Times New Roman" w:hAnsi="Times New Roman" w:cs="Times New Roman"/>
          <w:color w:val="222222"/>
          <w:sz w:val="24"/>
          <w:szCs w:val="24"/>
        </w:rPr>
        <w:t xml:space="preserve"> </w:t>
      </w:r>
      <w:r w:rsidR="00F77FC4" w:rsidRPr="00820D41">
        <w:rPr>
          <w:rFonts w:ascii="Times New Roman" w:eastAsia="Times New Roman" w:hAnsi="Times New Roman" w:cs="Times New Roman"/>
          <w:color w:val="222222"/>
          <w:sz w:val="24"/>
          <w:szCs w:val="24"/>
          <w:shd w:val="clear" w:color="auto" w:fill="FFFFFF"/>
        </w:rPr>
        <w:t>currículo é um instrumento de função socializador</w:t>
      </w:r>
      <w:r w:rsidRPr="00820D41">
        <w:rPr>
          <w:rFonts w:ascii="Times New Roman" w:eastAsia="Times New Roman" w:hAnsi="Times New Roman" w:cs="Times New Roman"/>
          <w:color w:val="222222"/>
          <w:sz w:val="24"/>
          <w:szCs w:val="24"/>
          <w:shd w:val="clear" w:color="auto" w:fill="FFFFFF"/>
        </w:rPr>
        <w:t>a</w:t>
      </w:r>
      <w:r w:rsidR="00F77FC4" w:rsidRPr="00820D41">
        <w:rPr>
          <w:rFonts w:ascii="Times New Roman" w:eastAsia="Times New Roman" w:hAnsi="Times New Roman" w:cs="Times New Roman"/>
          <w:color w:val="222222"/>
          <w:sz w:val="24"/>
          <w:szCs w:val="24"/>
          <w:shd w:val="clear" w:color="auto" w:fill="FFFFFF"/>
        </w:rPr>
        <w:t xml:space="preserve">, </w:t>
      </w:r>
      <w:r w:rsidRPr="00820D41">
        <w:rPr>
          <w:rFonts w:ascii="Times New Roman" w:eastAsia="Times New Roman" w:hAnsi="Times New Roman" w:cs="Times New Roman"/>
          <w:color w:val="222222"/>
          <w:sz w:val="24"/>
          <w:szCs w:val="24"/>
          <w:shd w:val="clear" w:color="auto" w:fill="FFFFFF"/>
        </w:rPr>
        <w:t xml:space="preserve">pois está intrinsecamente ligado </w:t>
      </w:r>
      <w:r w:rsidR="00F77FC4" w:rsidRPr="00820D41">
        <w:rPr>
          <w:rFonts w:ascii="Times New Roman" w:eastAsia="Times New Roman" w:hAnsi="Times New Roman" w:cs="Times New Roman"/>
          <w:color w:val="222222"/>
          <w:sz w:val="24"/>
          <w:szCs w:val="24"/>
          <w:shd w:val="clear" w:color="auto" w:fill="FFFFFF"/>
        </w:rPr>
        <w:t xml:space="preserve">às variações dos conteúdos, </w:t>
      </w:r>
      <w:r w:rsidRPr="00820D41">
        <w:rPr>
          <w:rFonts w:ascii="Times New Roman" w:eastAsia="Times New Roman" w:hAnsi="Times New Roman" w:cs="Times New Roman"/>
          <w:color w:val="222222"/>
          <w:sz w:val="24"/>
          <w:szCs w:val="24"/>
          <w:shd w:val="clear" w:color="auto" w:fill="FFFFFF"/>
        </w:rPr>
        <w:t>à</w:t>
      </w:r>
      <w:r w:rsidR="00F77FC4" w:rsidRPr="00820D41">
        <w:rPr>
          <w:rFonts w:ascii="Times New Roman" w:eastAsia="Times New Roman" w:hAnsi="Times New Roman" w:cs="Times New Roman"/>
          <w:color w:val="222222"/>
          <w:sz w:val="24"/>
          <w:szCs w:val="24"/>
          <w:shd w:val="clear" w:color="auto" w:fill="FFFFFF"/>
        </w:rPr>
        <w:t xml:space="preserve"> sociedade</w:t>
      </w:r>
      <w:r w:rsidRPr="00820D41">
        <w:rPr>
          <w:rFonts w:ascii="Times New Roman" w:eastAsia="Times New Roman" w:hAnsi="Times New Roman" w:cs="Times New Roman"/>
          <w:color w:val="222222"/>
          <w:sz w:val="24"/>
          <w:szCs w:val="24"/>
          <w:shd w:val="clear" w:color="auto" w:fill="FFFFFF"/>
        </w:rPr>
        <w:t xml:space="preserve"> e às carências de cada comunidade. A</w:t>
      </w:r>
      <w:r w:rsidR="00F77FC4" w:rsidRPr="00820D41">
        <w:rPr>
          <w:rFonts w:ascii="Times New Roman" w:eastAsia="Times New Roman" w:hAnsi="Times New Roman" w:cs="Times New Roman"/>
          <w:color w:val="222222"/>
          <w:sz w:val="24"/>
          <w:szCs w:val="24"/>
          <w:shd w:val="clear" w:color="auto" w:fill="FFFFFF"/>
        </w:rPr>
        <w:t xml:space="preserve"> profissionalização dos docentes</w:t>
      </w:r>
      <w:r w:rsidRPr="00820D41">
        <w:rPr>
          <w:rFonts w:ascii="Times New Roman" w:eastAsia="Times New Roman" w:hAnsi="Times New Roman" w:cs="Times New Roman"/>
          <w:color w:val="222222"/>
          <w:sz w:val="24"/>
          <w:szCs w:val="24"/>
          <w:shd w:val="clear" w:color="auto" w:fill="FFFFFF"/>
        </w:rPr>
        <w:t xml:space="preserve">, então, para o enfrentamento de conteúdos básicos, tecnologias, ressignificações e recriações de </w:t>
      </w:r>
      <w:r w:rsidR="00DE28C1" w:rsidRPr="00820D41">
        <w:rPr>
          <w:rFonts w:ascii="Times New Roman" w:eastAsia="Times New Roman" w:hAnsi="Times New Roman" w:cs="Times New Roman"/>
          <w:color w:val="222222"/>
          <w:sz w:val="24"/>
          <w:szCs w:val="24"/>
          <w:shd w:val="clear" w:color="auto" w:fill="FFFFFF"/>
        </w:rPr>
        <w:t xml:space="preserve">contextos não </w:t>
      </w:r>
      <w:r w:rsidR="00E3784A" w:rsidRPr="00820D41">
        <w:rPr>
          <w:rFonts w:ascii="Times New Roman" w:eastAsia="Times New Roman" w:hAnsi="Times New Roman" w:cs="Times New Roman"/>
          <w:color w:val="222222"/>
          <w:sz w:val="24"/>
          <w:szCs w:val="24"/>
          <w:shd w:val="clear" w:color="auto" w:fill="FFFFFF"/>
        </w:rPr>
        <w:t>podem ser ignoradas</w:t>
      </w:r>
      <w:r w:rsidR="00DE28C1" w:rsidRPr="00820D41">
        <w:rPr>
          <w:rFonts w:ascii="Times New Roman" w:eastAsia="Times New Roman" w:hAnsi="Times New Roman" w:cs="Times New Roman"/>
          <w:color w:val="222222"/>
          <w:sz w:val="24"/>
          <w:szCs w:val="24"/>
          <w:shd w:val="clear" w:color="auto" w:fill="FFFFFF"/>
        </w:rPr>
        <w:t xml:space="preserve"> para uma</w:t>
      </w:r>
      <w:r w:rsidR="00E1627D" w:rsidRPr="00820D41">
        <w:rPr>
          <w:rFonts w:ascii="Times New Roman" w:eastAsia="Times New Roman" w:hAnsi="Times New Roman" w:cs="Times New Roman"/>
          <w:color w:val="222222"/>
          <w:sz w:val="24"/>
          <w:szCs w:val="24"/>
          <w:shd w:val="clear" w:color="auto" w:fill="FFFFFF"/>
        </w:rPr>
        <w:t xml:space="preserve"> </w:t>
      </w:r>
      <w:r w:rsidRPr="00820D41">
        <w:rPr>
          <w:rFonts w:ascii="Times New Roman" w:eastAsia="Times New Roman" w:hAnsi="Times New Roman" w:cs="Times New Roman"/>
          <w:color w:val="222222"/>
          <w:sz w:val="24"/>
          <w:szCs w:val="24"/>
          <w:shd w:val="clear" w:color="auto" w:fill="FFFFFF"/>
        </w:rPr>
        <w:t xml:space="preserve">escola </w:t>
      </w:r>
      <w:r w:rsidR="00DE28C1" w:rsidRPr="00820D41">
        <w:rPr>
          <w:rFonts w:ascii="Times New Roman" w:eastAsia="Times New Roman" w:hAnsi="Times New Roman" w:cs="Times New Roman"/>
          <w:color w:val="222222"/>
          <w:sz w:val="24"/>
          <w:szCs w:val="24"/>
          <w:shd w:val="clear" w:color="auto" w:fill="FFFFFF"/>
        </w:rPr>
        <w:t>que não seja somente emancipadora como</w:t>
      </w:r>
      <w:r w:rsidRPr="00820D41">
        <w:rPr>
          <w:rFonts w:ascii="Times New Roman" w:eastAsia="Times New Roman" w:hAnsi="Times New Roman" w:cs="Times New Roman"/>
          <w:color w:val="222222"/>
          <w:sz w:val="24"/>
          <w:szCs w:val="24"/>
          <w:shd w:val="clear" w:color="auto" w:fill="FFFFFF"/>
        </w:rPr>
        <w:t xml:space="preserve"> deveria ser</w:t>
      </w:r>
      <w:r w:rsidR="00DE28C1" w:rsidRPr="00820D41">
        <w:rPr>
          <w:rFonts w:ascii="Times New Roman" w:eastAsia="Times New Roman" w:hAnsi="Times New Roman" w:cs="Times New Roman"/>
          <w:color w:val="222222"/>
          <w:sz w:val="24"/>
          <w:szCs w:val="24"/>
          <w:shd w:val="clear" w:color="auto" w:fill="FFFFFF"/>
        </w:rPr>
        <w:t>, mas ela também seria e é</w:t>
      </w:r>
      <w:r w:rsidRPr="00820D41">
        <w:rPr>
          <w:rFonts w:ascii="Times New Roman" w:eastAsia="Times New Roman" w:hAnsi="Times New Roman" w:cs="Times New Roman"/>
          <w:color w:val="222222"/>
          <w:sz w:val="24"/>
          <w:szCs w:val="24"/>
          <w:shd w:val="clear" w:color="auto" w:fill="FFFFFF"/>
        </w:rPr>
        <w:t xml:space="preserve"> cenário de mudanças.</w:t>
      </w:r>
    </w:p>
    <w:p w:rsidR="00CE5E04" w:rsidRPr="00820D41" w:rsidRDefault="00E70416" w:rsidP="001C2FD7">
      <w:pPr>
        <w:shd w:val="clear" w:color="auto" w:fill="FFFFFF"/>
        <w:spacing w:after="0" w:line="360" w:lineRule="auto"/>
        <w:ind w:firstLine="708"/>
        <w:jc w:val="both"/>
        <w:rPr>
          <w:rFonts w:ascii="Times New Roman" w:eastAsia="Times New Roman" w:hAnsi="Times New Roman" w:cs="Times New Roman"/>
          <w:color w:val="222222"/>
          <w:sz w:val="24"/>
          <w:szCs w:val="24"/>
          <w:shd w:val="clear" w:color="auto" w:fill="FFFFFF"/>
        </w:rPr>
      </w:pPr>
      <w:r w:rsidRPr="00820D41">
        <w:rPr>
          <w:rFonts w:ascii="Times New Roman" w:eastAsia="Times New Roman" w:hAnsi="Times New Roman" w:cs="Times New Roman"/>
          <w:color w:val="222222"/>
          <w:sz w:val="24"/>
          <w:szCs w:val="24"/>
          <w:shd w:val="clear" w:color="auto" w:fill="FFFFFF"/>
        </w:rPr>
        <w:t xml:space="preserve">A instituição escolar, hoje, diante de tantas </w:t>
      </w:r>
      <w:r w:rsidR="003030DB" w:rsidRPr="00702569">
        <w:rPr>
          <w:rFonts w:ascii="Times New Roman" w:eastAsia="Times New Roman" w:hAnsi="Times New Roman" w:cs="Times New Roman"/>
          <w:sz w:val="24"/>
          <w:szCs w:val="24"/>
          <w:shd w:val="clear" w:color="auto" w:fill="FFFFFF"/>
        </w:rPr>
        <w:t>“</w:t>
      </w:r>
      <w:r w:rsidRPr="00702569">
        <w:rPr>
          <w:rFonts w:ascii="Times New Roman" w:eastAsia="Times New Roman" w:hAnsi="Times New Roman" w:cs="Times New Roman"/>
          <w:sz w:val="24"/>
          <w:szCs w:val="24"/>
          <w:shd w:val="clear" w:color="auto" w:fill="FFFFFF"/>
        </w:rPr>
        <w:t>verdades</w:t>
      </w:r>
      <w:r w:rsidR="003030DB" w:rsidRPr="00702569">
        <w:rPr>
          <w:rFonts w:ascii="Times New Roman" w:eastAsia="Times New Roman" w:hAnsi="Times New Roman" w:cs="Times New Roman"/>
          <w:sz w:val="24"/>
          <w:szCs w:val="24"/>
          <w:shd w:val="clear" w:color="auto" w:fill="FFFFFF"/>
        </w:rPr>
        <w:t>”</w:t>
      </w:r>
      <w:r w:rsidRPr="00702569">
        <w:rPr>
          <w:rFonts w:ascii="Times New Roman" w:eastAsia="Times New Roman" w:hAnsi="Times New Roman" w:cs="Times New Roman"/>
          <w:sz w:val="24"/>
          <w:szCs w:val="24"/>
          <w:shd w:val="clear" w:color="auto" w:fill="FFFFFF"/>
        </w:rPr>
        <w:t xml:space="preserve"> </w:t>
      </w:r>
      <w:r w:rsidRPr="00820D41">
        <w:rPr>
          <w:rFonts w:ascii="Times New Roman" w:eastAsia="Times New Roman" w:hAnsi="Times New Roman" w:cs="Times New Roman"/>
          <w:color w:val="222222"/>
          <w:sz w:val="24"/>
          <w:szCs w:val="24"/>
          <w:shd w:val="clear" w:color="auto" w:fill="FFFFFF"/>
        </w:rPr>
        <w:t>impostas e</w:t>
      </w:r>
      <w:r w:rsidR="00CE5E04" w:rsidRPr="00820D41">
        <w:rPr>
          <w:rFonts w:ascii="Times New Roman" w:eastAsia="Times New Roman" w:hAnsi="Times New Roman" w:cs="Times New Roman"/>
          <w:color w:val="222222"/>
          <w:sz w:val="24"/>
          <w:szCs w:val="24"/>
          <w:shd w:val="clear" w:color="auto" w:fill="FFFFFF"/>
        </w:rPr>
        <w:t xml:space="preserve"> congeladas,</w:t>
      </w:r>
      <w:r w:rsidRPr="00820D41">
        <w:rPr>
          <w:rFonts w:ascii="Times New Roman" w:eastAsia="Times New Roman" w:hAnsi="Times New Roman" w:cs="Times New Roman"/>
          <w:color w:val="222222"/>
          <w:sz w:val="24"/>
          <w:szCs w:val="24"/>
          <w:shd w:val="clear" w:color="auto" w:fill="FFFFFF"/>
        </w:rPr>
        <w:t xml:space="preserve"> por outro lado, </w:t>
      </w:r>
      <w:r w:rsidR="00CE5E04" w:rsidRPr="00820D41">
        <w:rPr>
          <w:rFonts w:ascii="Times New Roman" w:eastAsia="Times New Roman" w:hAnsi="Times New Roman" w:cs="Times New Roman"/>
          <w:color w:val="222222"/>
          <w:sz w:val="24"/>
          <w:szCs w:val="24"/>
          <w:shd w:val="clear" w:color="auto" w:fill="FFFFFF"/>
        </w:rPr>
        <w:t>frente à</w:t>
      </w:r>
      <w:r w:rsidRPr="00820D41">
        <w:rPr>
          <w:rFonts w:ascii="Times New Roman" w:eastAsia="Times New Roman" w:hAnsi="Times New Roman" w:cs="Times New Roman"/>
          <w:color w:val="222222"/>
          <w:sz w:val="24"/>
          <w:szCs w:val="24"/>
          <w:shd w:val="clear" w:color="auto" w:fill="FFFFFF"/>
        </w:rPr>
        <w:t xml:space="preserve"> diversidade de mensagens mundiais e suas idiossincrasias em relação a valores, atitudes, afetos, entre tantos outros modos de ser de países e seus </w:t>
      </w:r>
      <w:r w:rsidRPr="00820D41">
        <w:rPr>
          <w:rFonts w:ascii="Times New Roman" w:eastAsia="Times New Roman" w:hAnsi="Times New Roman" w:cs="Times New Roman"/>
          <w:color w:val="222222"/>
          <w:sz w:val="24"/>
          <w:szCs w:val="24"/>
          <w:shd w:val="clear" w:color="auto" w:fill="FFFFFF"/>
        </w:rPr>
        <w:lastRenderedPageBreak/>
        <w:t>movimentos imigratórios</w:t>
      </w:r>
      <w:r w:rsidR="00CE5E04" w:rsidRPr="00820D41">
        <w:rPr>
          <w:rFonts w:ascii="Times New Roman" w:eastAsia="Times New Roman" w:hAnsi="Times New Roman" w:cs="Times New Roman"/>
          <w:color w:val="222222"/>
          <w:sz w:val="24"/>
          <w:szCs w:val="24"/>
          <w:shd w:val="clear" w:color="auto" w:fill="FFFFFF"/>
        </w:rPr>
        <w:t xml:space="preserve"> e instituições educacionais, e</w:t>
      </w:r>
      <w:r w:rsidRPr="00820D41">
        <w:rPr>
          <w:rFonts w:ascii="Times New Roman" w:eastAsia="Times New Roman" w:hAnsi="Times New Roman" w:cs="Times New Roman"/>
          <w:color w:val="222222"/>
          <w:sz w:val="24"/>
          <w:szCs w:val="24"/>
          <w:shd w:val="clear" w:color="auto" w:fill="FFFFFF"/>
        </w:rPr>
        <w:t>ntra</w:t>
      </w:r>
      <w:r w:rsidR="00CE5E04" w:rsidRPr="00820D41">
        <w:rPr>
          <w:rFonts w:ascii="Times New Roman" w:eastAsia="Times New Roman" w:hAnsi="Times New Roman" w:cs="Times New Roman"/>
          <w:color w:val="222222"/>
          <w:sz w:val="24"/>
          <w:szCs w:val="24"/>
          <w:shd w:val="clear" w:color="auto" w:fill="FFFFFF"/>
        </w:rPr>
        <w:t xml:space="preserve"> em convulsão:</w:t>
      </w:r>
      <w:r w:rsidRPr="00820D41">
        <w:rPr>
          <w:rFonts w:ascii="Times New Roman" w:eastAsia="Times New Roman" w:hAnsi="Times New Roman" w:cs="Times New Roman"/>
          <w:color w:val="222222"/>
          <w:sz w:val="24"/>
          <w:szCs w:val="24"/>
          <w:shd w:val="clear" w:color="auto" w:fill="FFFFFF"/>
        </w:rPr>
        <w:t xml:space="preserve"> ora</w:t>
      </w:r>
      <w:r w:rsidR="00E1627D" w:rsidRPr="00820D41">
        <w:rPr>
          <w:rFonts w:ascii="Times New Roman" w:eastAsia="Times New Roman" w:hAnsi="Times New Roman" w:cs="Times New Roman"/>
          <w:color w:val="222222"/>
          <w:sz w:val="24"/>
          <w:szCs w:val="24"/>
          <w:shd w:val="clear" w:color="auto" w:fill="FFFFFF"/>
        </w:rPr>
        <w:t xml:space="preserve"> </w:t>
      </w:r>
      <w:r w:rsidRPr="00820D41">
        <w:rPr>
          <w:rFonts w:ascii="Times New Roman" w:eastAsia="Times New Roman" w:hAnsi="Times New Roman" w:cs="Times New Roman"/>
          <w:color w:val="222222"/>
          <w:sz w:val="24"/>
          <w:szCs w:val="24"/>
          <w:shd w:val="clear" w:color="auto" w:fill="FFFFFF"/>
        </w:rPr>
        <w:t xml:space="preserve">pela </w:t>
      </w:r>
      <w:r w:rsidR="008D1ACA" w:rsidRPr="00820D41">
        <w:rPr>
          <w:rFonts w:ascii="Times New Roman" w:eastAsia="Times New Roman" w:hAnsi="Times New Roman" w:cs="Times New Roman"/>
          <w:color w:val="222222"/>
          <w:sz w:val="24"/>
          <w:szCs w:val="24"/>
          <w:shd w:val="clear" w:color="auto" w:fill="FFFFFF"/>
        </w:rPr>
        <w:t>ênfase ao</w:t>
      </w:r>
      <w:r w:rsidRPr="00820D41">
        <w:rPr>
          <w:rFonts w:ascii="Times New Roman" w:eastAsia="Times New Roman" w:hAnsi="Times New Roman" w:cs="Times New Roman"/>
          <w:color w:val="222222"/>
          <w:sz w:val="24"/>
          <w:szCs w:val="24"/>
          <w:shd w:val="clear" w:color="auto" w:fill="FFFFFF"/>
        </w:rPr>
        <w:t xml:space="preserve"> currículo</w:t>
      </w:r>
      <w:r w:rsidR="00E1627D" w:rsidRPr="00820D41">
        <w:rPr>
          <w:rFonts w:ascii="Times New Roman" w:eastAsia="Times New Roman" w:hAnsi="Times New Roman" w:cs="Times New Roman"/>
          <w:color w:val="222222"/>
          <w:sz w:val="24"/>
          <w:szCs w:val="24"/>
          <w:shd w:val="clear" w:color="auto" w:fill="FFFFFF"/>
        </w:rPr>
        <w:t xml:space="preserve"> </w:t>
      </w:r>
      <w:r w:rsidR="008D1ACA" w:rsidRPr="00820D41">
        <w:rPr>
          <w:rFonts w:ascii="Times New Roman" w:eastAsia="Times New Roman" w:hAnsi="Times New Roman" w:cs="Times New Roman"/>
          <w:color w:val="222222"/>
          <w:sz w:val="24"/>
          <w:szCs w:val="24"/>
          <w:shd w:val="clear" w:color="auto" w:fill="FFFFFF"/>
        </w:rPr>
        <w:t xml:space="preserve">explícito, ora pelo formal; o oculto e informal. </w:t>
      </w:r>
    </w:p>
    <w:p w:rsidR="00CE5E04" w:rsidRPr="00820D41" w:rsidRDefault="00CE5E04" w:rsidP="001C2FD7">
      <w:pPr>
        <w:shd w:val="clear" w:color="auto" w:fill="FFFFFF"/>
        <w:spacing w:after="0" w:line="360" w:lineRule="auto"/>
        <w:ind w:firstLine="708"/>
        <w:jc w:val="both"/>
        <w:rPr>
          <w:rFonts w:ascii="Times New Roman" w:eastAsia="Times New Roman" w:hAnsi="Times New Roman" w:cs="Times New Roman"/>
          <w:color w:val="222222"/>
          <w:sz w:val="24"/>
          <w:szCs w:val="24"/>
        </w:rPr>
      </w:pPr>
      <w:r w:rsidRPr="00820D41">
        <w:rPr>
          <w:rFonts w:ascii="Times New Roman" w:eastAsia="Times New Roman" w:hAnsi="Times New Roman" w:cs="Times New Roman"/>
          <w:color w:val="222222"/>
          <w:sz w:val="24"/>
          <w:szCs w:val="24"/>
          <w:shd w:val="clear" w:color="auto" w:fill="FFFFFF"/>
        </w:rPr>
        <w:t>Nesta perspectiva, e</w:t>
      </w:r>
      <w:r w:rsidR="008D1ACA" w:rsidRPr="00820D41">
        <w:rPr>
          <w:rFonts w:ascii="Times New Roman" w:eastAsia="Times New Roman" w:hAnsi="Times New Roman" w:cs="Times New Roman"/>
          <w:color w:val="222222"/>
          <w:sz w:val="24"/>
          <w:szCs w:val="24"/>
          <w:shd w:val="clear" w:color="auto" w:fill="FFFFFF"/>
        </w:rPr>
        <w:t>ntende-se o currículo educativo como uma composição dos conhecimentos e valores que caracterizam um processo social e funciona como eixo do trabalho pedagógico nas escolas.</w:t>
      </w:r>
      <w:r w:rsidR="002A4ECB" w:rsidRPr="00820D41">
        <w:rPr>
          <w:rFonts w:ascii="Times New Roman" w:eastAsia="Times New Roman" w:hAnsi="Times New Roman" w:cs="Times New Roman"/>
          <w:color w:val="222222"/>
          <w:sz w:val="24"/>
          <w:szCs w:val="24"/>
          <w:shd w:val="clear" w:color="auto" w:fill="FFFFFF"/>
        </w:rPr>
        <w:t xml:space="preserve"> Assim</w:t>
      </w:r>
      <w:r w:rsidRPr="00820D41">
        <w:rPr>
          <w:rFonts w:ascii="Times New Roman" w:eastAsia="Times New Roman" w:hAnsi="Times New Roman" w:cs="Times New Roman"/>
          <w:color w:val="222222"/>
          <w:sz w:val="24"/>
          <w:szCs w:val="24"/>
          <w:shd w:val="clear" w:color="auto" w:fill="FFFFFF"/>
        </w:rPr>
        <w:t>, os teóricos entendem o</w:t>
      </w:r>
      <w:r w:rsidR="008D1ACA" w:rsidRPr="00820D41">
        <w:rPr>
          <w:rFonts w:ascii="Times New Roman" w:eastAsia="Times New Roman" w:hAnsi="Times New Roman" w:cs="Times New Roman"/>
          <w:color w:val="222222"/>
          <w:sz w:val="24"/>
          <w:szCs w:val="24"/>
          <w:shd w:val="clear" w:color="auto" w:fill="FFFFFF"/>
        </w:rPr>
        <w:t xml:space="preserve"> currículo como</w:t>
      </w:r>
      <w:r w:rsidR="00F77FC4" w:rsidRPr="00820D41">
        <w:rPr>
          <w:rFonts w:ascii="Times New Roman" w:eastAsia="Times New Roman" w:hAnsi="Times New Roman" w:cs="Times New Roman"/>
          <w:b/>
          <w:bCs/>
          <w:color w:val="222222"/>
          <w:sz w:val="24"/>
          <w:szCs w:val="24"/>
          <w:shd w:val="clear" w:color="auto" w:fill="FFFFFF"/>
        </w:rPr>
        <w:t xml:space="preserve"> prescrito ou formal</w:t>
      </w:r>
      <w:r w:rsidR="00F77FC4" w:rsidRPr="00820D41">
        <w:rPr>
          <w:rFonts w:ascii="Times New Roman" w:eastAsia="Times New Roman" w:hAnsi="Times New Roman" w:cs="Times New Roman"/>
          <w:color w:val="222222"/>
          <w:sz w:val="24"/>
          <w:szCs w:val="24"/>
        </w:rPr>
        <w:t> </w:t>
      </w:r>
      <w:r w:rsidR="00F77FC4" w:rsidRPr="00820D41">
        <w:rPr>
          <w:rFonts w:ascii="Times New Roman" w:eastAsia="Times New Roman" w:hAnsi="Times New Roman" w:cs="Times New Roman"/>
          <w:color w:val="222222"/>
          <w:sz w:val="24"/>
          <w:szCs w:val="24"/>
          <w:shd w:val="clear" w:color="auto" w:fill="FFFFFF"/>
        </w:rPr>
        <w:t xml:space="preserve">que é aquele </w:t>
      </w:r>
      <w:r w:rsidR="008D1ACA" w:rsidRPr="00820D41">
        <w:rPr>
          <w:rFonts w:ascii="Times New Roman" w:eastAsia="Times New Roman" w:hAnsi="Times New Roman" w:cs="Times New Roman"/>
          <w:color w:val="222222"/>
          <w:sz w:val="24"/>
          <w:szCs w:val="24"/>
          <w:shd w:val="clear" w:color="auto" w:fill="FFFFFF"/>
        </w:rPr>
        <w:t>proposto e construído por</w:t>
      </w:r>
      <w:r w:rsidR="00F77FC4" w:rsidRPr="00820D41">
        <w:rPr>
          <w:rFonts w:ascii="Times New Roman" w:eastAsia="Times New Roman" w:hAnsi="Times New Roman" w:cs="Times New Roman"/>
          <w:color w:val="222222"/>
          <w:sz w:val="24"/>
          <w:szCs w:val="24"/>
          <w:shd w:val="clear" w:color="auto" w:fill="FFFFFF"/>
        </w:rPr>
        <w:t xml:space="preserve"> prescrições produzidas tanto no âmbito nacional</w:t>
      </w:r>
      <w:r w:rsidR="00832E54" w:rsidRPr="00820D41">
        <w:rPr>
          <w:rFonts w:ascii="Times New Roman" w:eastAsia="Times New Roman" w:hAnsi="Times New Roman" w:cs="Times New Roman"/>
          <w:color w:val="222222"/>
          <w:sz w:val="24"/>
          <w:szCs w:val="24"/>
          <w:shd w:val="clear" w:color="auto" w:fill="FFFFFF"/>
        </w:rPr>
        <w:t xml:space="preserve"> quanto</w:t>
      </w:r>
      <w:r w:rsidR="00F77FC4" w:rsidRPr="00820D41">
        <w:rPr>
          <w:rFonts w:ascii="Times New Roman" w:eastAsia="Times New Roman" w:hAnsi="Times New Roman" w:cs="Times New Roman"/>
          <w:color w:val="222222"/>
          <w:sz w:val="24"/>
          <w:szCs w:val="24"/>
          <w:shd w:val="clear" w:color="auto" w:fill="FFFFFF"/>
        </w:rPr>
        <w:t xml:space="preserve"> nas secretarias</w:t>
      </w:r>
      <w:r w:rsidR="008D1ACA" w:rsidRPr="00820D41">
        <w:rPr>
          <w:rFonts w:ascii="Times New Roman" w:eastAsia="Times New Roman" w:hAnsi="Times New Roman" w:cs="Times New Roman"/>
          <w:color w:val="222222"/>
          <w:sz w:val="24"/>
          <w:szCs w:val="24"/>
          <w:shd w:val="clear" w:color="auto" w:fill="FFFFFF"/>
        </w:rPr>
        <w:t xml:space="preserve">, </w:t>
      </w:r>
      <w:r w:rsidR="00F77FC4" w:rsidRPr="00820D41">
        <w:rPr>
          <w:rFonts w:ascii="Times New Roman" w:eastAsia="Times New Roman" w:hAnsi="Times New Roman" w:cs="Times New Roman"/>
          <w:color w:val="222222"/>
          <w:sz w:val="24"/>
          <w:szCs w:val="24"/>
          <w:shd w:val="clear" w:color="auto" w:fill="FFFFFF"/>
        </w:rPr>
        <w:t>na própria escola</w:t>
      </w:r>
      <w:r w:rsidR="008D1ACA" w:rsidRPr="00820D41">
        <w:rPr>
          <w:rFonts w:ascii="Times New Roman" w:eastAsia="Times New Roman" w:hAnsi="Times New Roman" w:cs="Times New Roman"/>
          <w:color w:val="222222"/>
          <w:sz w:val="24"/>
          <w:szCs w:val="24"/>
          <w:shd w:val="clear" w:color="auto" w:fill="FFFFFF"/>
        </w:rPr>
        <w:t>, transcrito em</w:t>
      </w:r>
      <w:r w:rsidR="00F77FC4" w:rsidRPr="00820D41">
        <w:rPr>
          <w:rFonts w:ascii="Times New Roman" w:eastAsia="Times New Roman" w:hAnsi="Times New Roman" w:cs="Times New Roman"/>
          <w:color w:val="222222"/>
          <w:sz w:val="24"/>
          <w:szCs w:val="24"/>
          <w:shd w:val="clear" w:color="auto" w:fill="FFFFFF"/>
        </w:rPr>
        <w:t xml:space="preserve"> documentos oficiais, nas propostas pedagógicas e nos regimentos</w:t>
      </w:r>
      <w:r w:rsidR="00832E54" w:rsidRPr="00820D41">
        <w:rPr>
          <w:rFonts w:ascii="Times New Roman" w:eastAsia="Times New Roman" w:hAnsi="Times New Roman" w:cs="Times New Roman"/>
          <w:color w:val="222222"/>
          <w:sz w:val="24"/>
          <w:szCs w:val="24"/>
          <w:shd w:val="clear" w:color="auto" w:fill="FFFFFF"/>
        </w:rPr>
        <w:t xml:space="preserve"> escolares; o</w:t>
      </w:r>
      <w:r w:rsidR="00F77FC4" w:rsidRPr="00820D41">
        <w:rPr>
          <w:rFonts w:ascii="Times New Roman" w:eastAsia="Times New Roman" w:hAnsi="Times New Roman" w:cs="Times New Roman"/>
          <w:b/>
          <w:bCs/>
          <w:color w:val="222222"/>
          <w:sz w:val="24"/>
          <w:szCs w:val="24"/>
          <w:shd w:val="clear" w:color="auto" w:fill="FFFFFF"/>
        </w:rPr>
        <w:t> currículo real</w:t>
      </w:r>
      <w:r w:rsidR="00F77FC4" w:rsidRPr="00820D41">
        <w:rPr>
          <w:rFonts w:ascii="Times New Roman" w:eastAsia="Times New Roman" w:hAnsi="Times New Roman" w:cs="Times New Roman"/>
          <w:color w:val="222222"/>
          <w:sz w:val="24"/>
          <w:szCs w:val="24"/>
        </w:rPr>
        <w:t> </w:t>
      </w:r>
      <w:r w:rsidR="00F77FC4" w:rsidRPr="00820D41">
        <w:rPr>
          <w:rFonts w:ascii="Times New Roman" w:eastAsia="Times New Roman" w:hAnsi="Times New Roman" w:cs="Times New Roman"/>
          <w:color w:val="222222"/>
          <w:sz w:val="24"/>
          <w:szCs w:val="24"/>
          <w:shd w:val="clear" w:color="auto" w:fill="FFFFFF"/>
        </w:rPr>
        <w:t>que</w:t>
      </w:r>
      <w:r w:rsidR="008D1ACA" w:rsidRPr="00820D41">
        <w:rPr>
          <w:rFonts w:ascii="Times New Roman" w:eastAsia="Times New Roman" w:hAnsi="Times New Roman" w:cs="Times New Roman"/>
          <w:color w:val="222222"/>
          <w:sz w:val="24"/>
          <w:szCs w:val="24"/>
          <w:shd w:val="clear" w:color="auto" w:fill="FFFFFF"/>
        </w:rPr>
        <w:t xml:space="preserve">, buscado na vida, a </w:t>
      </w:r>
      <w:r w:rsidR="00E1627D">
        <w:rPr>
          <w:rFonts w:ascii="Times New Roman" w:eastAsia="Times New Roman" w:hAnsi="Times New Roman" w:cs="Times New Roman"/>
          <w:color w:val="222222"/>
          <w:sz w:val="24"/>
          <w:szCs w:val="24"/>
          <w:shd w:val="clear" w:color="auto" w:fill="FFFFFF"/>
        </w:rPr>
        <w:t>partir do formal, interpreta vi</w:t>
      </w:r>
      <w:r w:rsidR="008D1ACA" w:rsidRPr="00820D41">
        <w:rPr>
          <w:rFonts w:ascii="Times New Roman" w:eastAsia="Times New Roman" w:hAnsi="Times New Roman" w:cs="Times New Roman"/>
          <w:color w:val="222222"/>
          <w:sz w:val="24"/>
          <w:szCs w:val="24"/>
          <w:shd w:val="clear" w:color="auto" w:fill="FFFFFF"/>
        </w:rPr>
        <w:t>vências de</w:t>
      </w:r>
      <w:r w:rsidR="00F77FC4" w:rsidRPr="00820D41">
        <w:rPr>
          <w:rFonts w:ascii="Times New Roman" w:eastAsia="Times New Roman" w:hAnsi="Times New Roman" w:cs="Times New Roman"/>
          <w:color w:val="222222"/>
          <w:sz w:val="24"/>
          <w:szCs w:val="24"/>
          <w:shd w:val="clear" w:color="auto" w:fill="FFFFFF"/>
        </w:rPr>
        <w:t xml:space="preserve"> professores e alunos</w:t>
      </w:r>
      <w:r w:rsidR="008D1ACA" w:rsidRPr="00820D41">
        <w:rPr>
          <w:rFonts w:ascii="Times New Roman" w:eastAsia="Times New Roman" w:hAnsi="Times New Roman" w:cs="Times New Roman"/>
          <w:color w:val="222222"/>
          <w:sz w:val="24"/>
          <w:szCs w:val="24"/>
          <w:shd w:val="clear" w:color="auto" w:fill="FFFFFF"/>
        </w:rPr>
        <w:t xml:space="preserve">, a partir de suas reflexões cotidianas. O que neste artigo </w:t>
      </w:r>
      <w:r w:rsidR="00E3784A" w:rsidRPr="00820D41">
        <w:rPr>
          <w:rFonts w:ascii="Times New Roman" w:eastAsia="Times New Roman" w:hAnsi="Times New Roman" w:cs="Times New Roman"/>
          <w:color w:val="222222"/>
          <w:sz w:val="24"/>
          <w:szCs w:val="24"/>
          <w:shd w:val="clear" w:color="auto" w:fill="FFFFFF"/>
        </w:rPr>
        <w:t>chamam-se</w:t>
      </w:r>
      <w:r w:rsidR="008D1ACA" w:rsidRPr="00820D41">
        <w:rPr>
          <w:rFonts w:ascii="Times New Roman" w:eastAsia="Times New Roman" w:hAnsi="Times New Roman" w:cs="Times New Roman"/>
          <w:color w:val="222222"/>
          <w:sz w:val="24"/>
          <w:szCs w:val="24"/>
          <w:shd w:val="clear" w:color="auto" w:fill="FFFFFF"/>
        </w:rPr>
        <w:t xml:space="preserve"> </w:t>
      </w:r>
      <w:r w:rsidR="008D1ACA" w:rsidRPr="00820D41">
        <w:rPr>
          <w:rFonts w:ascii="Times New Roman" w:eastAsia="Times New Roman" w:hAnsi="Times New Roman" w:cs="Times New Roman"/>
          <w:b/>
          <w:color w:val="222222"/>
          <w:sz w:val="24"/>
          <w:szCs w:val="24"/>
          <w:shd w:val="clear" w:color="auto" w:fill="FFFFFF"/>
        </w:rPr>
        <w:t>pan-currículo</w:t>
      </w:r>
      <w:r w:rsidR="008D1ACA" w:rsidRPr="00820D41">
        <w:rPr>
          <w:rFonts w:ascii="Times New Roman" w:eastAsia="Times New Roman" w:hAnsi="Times New Roman" w:cs="Times New Roman"/>
          <w:color w:val="222222"/>
          <w:sz w:val="24"/>
          <w:szCs w:val="24"/>
          <w:shd w:val="clear" w:color="auto" w:fill="FFFFFF"/>
        </w:rPr>
        <w:t xml:space="preserve"> </w:t>
      </w:r>
      <w:r w:rsidR="007678DB" w:rsidRPr="007678DB">
        <w:rPr>
          <w:rFonts w:ascii="Times New Roman" w:eastAsia="Times New Roman" w:hAnsi="Times New Roman" w:cs="Times New Roman"/>
          <w:color w:val="222222"/>
          <w:sz w:val="24"/>
          <w:szCs w:val="24"/>
          <w:shd w:val="clear" w:color="auto" w:fill="FFFFFF"/>
        </w:rPr>
        <w:t>(</w:t>
      </w:r>
      <w:r w:rsidR="007678DB" w:rsidRPr="00960905">
        <w:rPr>
          <w:rFonts w:ascii="Times New Roman" w:eastAsia="Times New Roman" w:hAnsi="Times New Roman" w:cs="Times New Roman"/>
          <w:i/>
          <w:color w:val="222222"/>
          <w:sz w:val="24"/>
          <w:szCs w:val="24"/>
          <w:shd w:val="clear" w:color="auto" w:fill="FFFFFF"/>
        </w:rPr>
        <w:t>termo nosso</w:t>
      </w:r>
      <w:r w:rsidR="007678DB" w:rsidRPr="007678DB">
        <w:rPr>
          <w:rFonts w:ascii="Times New Roman" w:eastAsia="Times New Roman" w:hAnsi="Times New Roman" w:cs="Times New Roman"/>
          <w:color w:val="222222"/>
          <w:sz w:val="24"/>
          <w:szCs w:val="24"/>
          <w:shd w:val="clear" w:color="auto" w:fill="FFFFFF"/>
        </w:rPr>
        <w:t>)</w:t>
      </w:r>
      <w:r w:rsidR="007678DB">
        <w:rPr>
          <w:rFonts w:ascii="Times New Roman" w:eastAsia="Times New Roman" w:hAnsi="Times New Roman" w:cs="Times New Roman"/>
          <w:color w:val="222222"/>
          <w:sz w:val="24"/>
          <w:szCs w:val="24"/>
          <w:shd w:val="clear" w:color="auto" w:fill="FFFFFF"/>
        </w:rPr>
        <w:t xml:space="preserve"> </w:t>
      </w:r>
      <w:r w:rsidR="008D1ACA" w:rsidRPr="00820D41">
        <w:rPr>
          <w:rFonts w:ascii="Times New Roman" w:eastAsia="Times New Roman" w:hAnsi="Times New Roman" w:cs="Times New Roman"/>
          <w:color w:val="222222"/>
          <w:sz w:val="24"/>
          <w:szCs w:val="24"/>
          <w:shd w:val="clear" w:color="auto" w:fill="FFFFFF"/>
        </w:rPr>
        <w:t>que</w:t>
      </w:r>
      <w:r w:rsidRPr="00820D41">
        <w:rPr>
          <w:rFonts w:ascii="Times New Roman" w:eastAsia="Times New Roman" w:hAnsi="Times New Roman" w:cs="Times New Roman"/>
          <w:color w:val="222222"/>
          <w:sz w:val="24"/>
          <w:szCs w:val="24"/>
          <w:shd w:val="clear" w:color="auto" w:fill="FFFFFF"/>
        </w:rPr>
        <w:t>,</w:t>
      </w:r>
      <w:r w:rsidR="008D1ACA" w:rsidRPr="00820D41">
        <w:rPr>
          <w:rFonts w:ascii="Times New Roman" w:eastAsia="Times New Roman" w:hAnsi="Times New Roman" w:cs="Times New Roman"/>
          <w:color w:val="222222"/>
          <w:sz w:val="24"/>
          <w:szCs w:val="24"/>
          <w:shd w:val="clear" w:color="auto" w:fill="FFFFFF"/>
        </w:rPr>
        <w:t xml:space="preserve"> além da crítica do que se vive, incorpora a interdisciplinaridade.</w:t>
      </w:r>
      <w:r w:rsidR="00F77FC4" w:rsidRPr="00820D41">
        <w:rPr>
          <w:rFonts w:ascii="Times New Roman" w:eastAsia="Times New Roman" w:hAnsi="Times New Roman" w:cs="Times New Roman"/>
          <w:color w:val="222222"/>
          <w:sz w:val="24"/>
          <w:szCs w:val="24"/>
          <w:shd w:val="clear" w:color="auto" w:fill="FFFFFF"/>
        </w:rPr>
        <w:t xml:space="preserve"> </w:t>
      </w:r>
      <w:r w:rsidR="00A73640" w:rsidRPr="00820D41">
        <w:rPr>
          <w:rFonts w:ascii="Times New Roman" w:eastAsia="Times New Roman" w:hAnsi="Times New Roman" w:cs="Times New Roman"/>
          <w:color w:val="222222"/>
          <w:sz w:val="24"/>
          <w:szCs w:val="24"/>
          <w:shd w:val="clear" w:color="auto" w:fill="FFFFFF"/>
        </w:rPr>
        <w:t>A vida é,</w:t>
      </w:r>
      <w:r w:rsidRPr="00820D41">
        <w:rPr>
          <w:rFonts w:ascii="Times New Roman" w:eastAsia="Times New Roman" w:hAnsi="Times New Roman" w:cs="Times New Roman"/>
          <w:color w:val="222222"/>
          <w:sz w:val="24"/>
          <w:szCs w:val="24"/>
          <w:shd w:val="clear" w:color="auto" w:fill="FFFFFF"/>
        </w:rPr>
        <w:t xml:space="preserve"> </w:t>
      </w:r>
      <w:r w:rsidR="00A73640" w:rsidRPr="00820D41">
        <w:rPr>
          <w:rFonts w:ascii="Times New Roman" w:eastAsia="Times New Roman" w:hAnsi="Times New Roman" w:cs="Times New Roman"/>
          <w:color w:val="222222"/>
          <w:sz w:val="24"/>
          <w:szCs w:val="24"/>
          <w:shd w:val="clear" w:color="auto" w:fill="FFFFFF"/>
        </w:rPr>
        <w:t xml:space="preserve">pois, matéria-prima, espaço de política cultural e </w:t>
      </w:r>
      <w:r w:rsidRPr="00820D41">
        <w:rPr>
          <w:rFonts w:ascii="Times New Roman" w:eastAsia="Times New Roman" w:hAnsi="Times New Roman" w:cs="Times New Roman"/>
          <w:color w:val="222222"/>
          <w:sz w:val="24"/>
          <w:szCs w:val="24"/>
          <w:shd w:val="clear" w:color="auto" w:fill="FFFFFF"/>
        </w:rPr>
        <w:t>produção de novos valores. Neste</w:t>
      </w:r>
      <w:r w:rsidR="00A73640" w:rsidRPr="00820D41">
        <w:rPr>
          <w:rFonts w:ascii="Times New Roman" w:eastAsia="Times New Roman" w:hAnsi="Times New Roman" w:cs="Times New Roman"/>
          <w:color w:val="222222"/>
          <w:sz w:val="24"/>
          <w:szCs w:val="24"/>
          <w:shd w:val="clear" w:color="auto" w:fill="FFFFFF"/>
        </w:rPr>
        <w:t xml:space="preserve"> </w:t>
      </w:r>
      <w:r w:rsidRPr="00820D41">
        <w:rPr>
          <w:rFonts w:ascii="Times New Roman" w:eastAsia="Times New Roman" w:hAnsi="Times New Roman" w:cs="Times New Roman"/>
          <w:color w:val="222222"/>
          <w:sz w:val="24"/>
          <w:szCs w:val="24"/>
          <w:shd w:val="clear" w:color="auto" w:fill="FFFFFF"/>
        </w:rPr>
        <w:t>caminho</w:t>
      </w:r>
      <w:r w:rsidR="00A73640" w:rsidRPr="00820D41">
        <w:rPr>
          <w:rFonts w:ascii="Times New Roman" w:eastAsia="Times New Roman" w:hAnsi="Times New Roman" w:cs="Times New Roman"/>
          <w:color w:val="222222"/>
          <w:sz w:val="24"/>
          <w:szCs w:val="24"/>
          <w:shd w:val="clear" w:color="auto" w:fill="FFFFFF"/>
        </w:rPr>
        <w:t>, há um currículo oculto que recria e transgride.</w:t>
      </w:r>
      <w:r w:rsidRPr="00820D41">
        <w:rPr>
          <w:rFonts w:ascii="Times New Roman" w:eastAsia="Times New Roman" w:hAnsi="Times New Roman" w:cs="Times New Roman"/>
          <w:color w:val="222222"/>
          <w:sz w:val="24"/>
          <w:szCs w:val="24"/>
          <w:shd w:val="clear" w:color="auto" w:fill="FFFFFF"/>
        </w:rPr>
        <w:t xml:space="preserve"> </w:t>
      </w:r>
      <w:r w:rsidR="00A73640" w:rsidRPr="00820D41">
        <w:rPr>
          <w:rFonts w:ascii="Times New Roman" w:eastAsia="Times New Roman" w:hAnsi="Times New Roman" w:cs="Times New Roman"/>
          <w:color w:val="222222"/>
          <w:sz w:val="24"/>
          <w:szCs w:val="24"/>
          <w:shd w:val="clear" w:color="auto" w:fill="FFFFFF"/>
        </w:rPr>
        <w:t xml:space="preserve">Representa, então, o olhar das relações de poder e a desmistificação dos rótulos </w:t>
      </w:r>
      <w:r w:rsidR="00960905">
        <w:rPr>
          <w:rFonts w:ascii="Times New Roman" w:eastAsia="Times New Roman" w:hAnsi="Times New Roman" w:cs="Times New Roman"/>
          <w:color w:val="222222"/>
          <w:sz w:val="24"/>
          <w:szCs w:val="24"/>
          <w:shd w:val="clear" w:color="auto" w:fill="FFFFFF"/>
        </w:rPr>
        <w:t>representativos de</w:t>
      </w:r>
      <w:r w:rsidR="00A73640" w:rsidRPr="00820D41">
        <w:rPr>
          <w:rFonts w:ascii="Times New Roman" w:eastAsia="Times New Roman" w:hAnsi="Times New Roman" w:cs="Times New Roman"/>
          <w:color w:val="222222"/>
          <w:sz w:val="24"/>
          <w:szCs w:val="24"/>
          <w:shd w:val="clear" w:color="auto" w:fill="FFFFFF"/>
        </w:rPr>
        <w:t xml:space="preserve"> juízos de valores estagnados.</w:t>
      </w:r>
      <w:r w:rsidR="00E1627D">
        <w:rPr>
          <w:rFonts w:ascii="Times New Roman" w:eastAsia="Times New Roman" w:hAnsi="Times New Roman" w:cs="Times New Roman"/>
          <w:color w:val="222222"/>
          <w:sz w:val="24"/>
          <w:szCs w:val="24"/>
          <w:shd w:val="clear" w:color="auto" w:fill="FFFFFF"/>
        </w:rPr>
        <w:t xml:space="preserve"> </w:t>
      </w:r>
      <w:r w:rsidR="00F77FC4" w:rsidRPr="00FF5BD4">
        <w:rPr>
          <w:rFonts w:ascii="Times New Roman" w:eastAsia="Times New Roman" w:hAnsi="Times New Roman" w:cs="Times New Roman"/>
          <w:bCs/>
          <w:color w:val="222222"/>
          <w:sz w:val="24"/>
          <w:szCs w:val="24"/>
          <w:shd w:val="clear" w:color="auto" w:fill="FFFFFF"/>
        </w:rPr>
        <w:t>O currículo oculto</w:t>
      </w:r>
      <w:r w:rsidR="00F77FC4" w:rsidRPr="00820D41">
        <w:rPr>
          <w:rFonts w:ascii="Times New Roman" w:eastAsia="Times New Roman" w:hAnsi="Times New Roman" w:cs="Times New Roman"/>
          <w:color w:val="222222"/>
          <w:sz w:val="24"/>
          <w:szCs w:val="24"/>
        </w:rPr>
        <w:t> </w:t>
      </w:r>
      <w:r w:rsidR="00A73640" w:rsidRPr="00820D41">
        <w:rPr>
          <w:rFonts w:ascii="Times New Roman" w:eastAsia="Times New Roman" w:hAnsi="Times New Roman" w:cs="Times New Roman"/>
          <w:color w:val="222222"/>
          <w:sz w:val="24"/>
          <w:szCs w:val="24"/>
        </w:rPr>
        <w:t xml:space="preserve">tem raízes fincadas na interdisciplinaridade. </w:t>
      </w:r>
    </w:p>
    <w:p w:rsidR="00544D42" w:rsidRPr="00820D41" w:rsidRDefault="00A73640" w:rsidP="001C2FD7">
      <w:pPr>
        <w:shd w:val="clear" w:color="auto" w:fill="FFFFFF"/>
        <w:spacing w:after="0" w:line="360" w:lineRule="auto"/>
        <w:ind w:firstLine="708"/>
        <w:jc w:val="both"/>
        <w:rPr>
          <w:rFonts w:ascii="Times New Roman" w:eastAsia="Times New Roman" w:hAnsi="Times New Roman" w:cs="Times New Roman"/>
          <w:color w:val="222222"/>
          <w:sz w:val="24"/>
          <w:szCs w:val="24"/>
        </w:rPr>
      </w:pPr>
      <w:r w:rsidRPr="00820D41">
        <w:rPr>
          <w:rFonts w:ascii="Times New Roman" w:eastAsia="Times New Roman" w:hAnsi="Times New Roman" w:cs="Times New Roman"/>
          <w:color w:val="222222"/>
          <w:sz w:val="24"/>
          <w:szCs w:val="24"/>
        </w:rPr>
        <w:t>Assim entend</w:t>
      </w:r>
      <w:r w:rsidRPr="00820D41">
        <w:rPr>
          <w:rFonts w:ascii="Times New Roman" w:hAnsi="Times New Roman" w:cs="Times New Roman"/>
          <w:sz w:val="24"/>
          <w:szCs w:val="24"/>
        </w:rPr>
        <w:t>endo o currículo</w:t>
      </w:r>
      <w:r w:rsidRPr="00820D41">
        <w:rPr>
          <w:rFonts w:ascii="Times New Roman" w:eastAsia="Times New Roman" w:hAnsi="Times New Roman" w:cs="Times New Roman"/>
          <w:color w:val="222222"/>
          <w:sz w:val="24"/>
          <w:szCs w:val="24"/>
        </w:rPr>
        <w:t>,</w:t>
      </w:r>
      <w:r w:rsidR="00A479A8" w:rsidRPr="00820D41">
        <w:rPr>
          <w:rFonts w:ascii="Times New Roman" w:eastAsia="Times New Roman" w:hAnsi="Times New Roman" w:cs="Times New Roman"/>
          <w:color w:val="222222"/>
          <w:sz w:val="24"/>
          <w:szCs w:val="24"/>
        </w:rPr>
        <w:t xml:space="preserve"> a </w:t>
      </w:r>
      <w:r w:rsidR="00A25EA9" w:rsidRPr="00820D41">
        <w:rPr>
          <w:rFonts w:ascii="Times New Roman" w:eastAsia="Times New Roman" w:hAnsi="Times New Roman" w:cs="Times New Roman"/>
          <w:color w:val="222222"/>
          <w:sz w:val="24"/>
          <w:szCs w:val="24"/>
        </w:rPr>
        <w:t>abordagem de um pan-currículo n</w:t>
      </w:r>
      <w:r w:rsidR="00A479A8" w:rsidRPr="00820D41">
        <w:rPr>
          <w:rFonts w:ascii="Times New Roman" w:eastAsia="Times New Roman" w:hAnsi="Times New Roman" w:cs="Times New Roman"/>
          <w:color w:val="222222"/>
          <w:sz w:val="24"/>
          <w:szCs w:val="24"/>
        </w:rPr>
        <w:t>esta</w:t>
      </w:r>
      <w:r w:rsidR="00A479A8" w:rsidRPr="00820D41">
        <w:rPr>
          <w:rFonts w:ascii="Times New Roman" w:eastAsia="Times New Roman" w:hAnsi="Times New Roman" w:cs="Times New Roman"/>
          <w:color w:val="222222"/>
          <w:sz w:val="24"/>
          <w:szCs w:val="24"/>
          <w:shd w:val="clear" w:color="auto" w:fill="FFFFFF"/>
        </w:rPr>
        <w:t xml:space="preserve"> pesquisa</w:t>
      </w:r>
      <w:r w:rsidR="00A25EA9" w:rsidRPr="00820D41">
        <w:rPr>
          <w:rFonts w:ascii="Times New Roman" w:eastAsia="Times New Roman" w:hAnsi="Times New Roman" w:cs="Times New Roman"/>
          <w:color w:val="222222"/>
          <w:sz w:val="24"/>
          <w:szCs w:val="24"/>
        </w:rPr>
        <w:t xml:space="preserve"> propõe-se à</w:t>
      </w:r>
      <w:r w:rsidRPr="00820D41">
        <w:rPr>
          <w:rFonts w:ascii="Times New Roman" w:eastAsia="Times New Roman" w:hAnsi="Times New Roman" w:cs="Times New Roman"/>
          <w:color w:val="222222"/>
          <w:sz w:val="24"/>
          <w:szCs w:val="24"/>
        </w:rPr>
        <w:t xml:space="preserve"> leitura do híbrido nas relações sociais dentro da América Latina.</w:t>
      </w:r>
      <w:r w:rsidR="00A479A8" w:rsidRPr="00820D41">
        <w:rPr>
          <w:rFonts w:ascii="Times New Roman" w:eastAsia="Times New Roman" w:hAnsi="Times New Roman" w:cs="Times New Roman"/>
          <w:color w:val="222222"/>
          <w:sz w:val="24"/>
          <w:szCs w:val="24"/>
        </w:rPr>
        <w:t xml:space="preserve"> Para tanto, foca resumidamente a situação da colonização da América do Sul.</w:t>
      </w:r>
    </w:p>
    <w:p w:rsidR="00DF5D7A" w:rsidRPr="00820D41" w:rsidRDefault="002A4ECB" w:rsidP="001C2FD7">
      <w:pPr>
        <w:shd w:val="clear" w:color="auto" w:fill="FFFFFF"/>
        <w:spacing w:after="0" w:line="360" w:lineRule="auto"/>
        <w:jc w:val="both"/>
        <w:rPr>
          <w:rFonts w:ascii="Times New Roman" w:hAnsi="Times New Roman" w:cs="Times New Roman"/>
          <w:sz w:val="24"/>
          <w:szCs w:val="24"/>
        </w:rPr>
      </w:pPr>
      <w:r w:rsidRPr="00820D41">
        <w:rPr>
          <w:rFonts w:ascii="Times New Roman" w:eastAsia="Times New Roman" w:hAnsi="Times New Roman" w:cs="Times New Roman"/>
          <w:color w:val="222222"/>
          <w:sz w:val="24"/>
          <w:szCs w:val="24"/>
        </w:rPr>
        <w:tab/>
      </w:r>
      <w:r w:rsidR="00262FF1" w:rsidRPr="00820D41">
        <w:rPr>
          <w:rFonts w:ascii="Times New Roman" w:eastAsia="Times New Roman" w:hAnsi="Times New Roman" w:cs="Times New Roman"/>
          <w:color w:val="222222"/>
          <w:sz w:val="24"/>
          <w:szCs w:val="24"/>
        </w:rPr>
        <w:t xml:space="preserve">Neves e </w:t>
      </w:r>
      <w:r w:rsidR="00262FF1">
        <w:rPr>
          <w:rFonts w:ascii="Times New Roman" w:eastAsia="Times New Roman" w:hAnsi="Times New Roman" w:cs="Times New Roman"/>
          <w:color w:val="222222"/>
          <w:sz w:val="24"/>
          <w:szCs w:val="24"/>
        </w:rPr>
        <w:t>H</w:t>
      </w:r>
      <w:r w:rsidR="00262FF1" w:rsidRPr="00820D41">
        <w:rPr>
          <w:rFonts w:ascii="Times New Roman" w:eastAsia="Times New Roman" w:hAnsi="Times New Roman" w:cs="Times New Roman"/>
          <w:color w:val="222222"/>
          <w:sz w:val="24"/>
          <w:szCs w:val="24"/>
        </w:rPr>
        <w:t>umberg</w:t>
      </w:r>
      <w:r w:rsidR="00A479A8" w:rsidRPr="00820D41">
        <w:rPr>
          <w:rFonts w:ascii="Times New Roman" w:eastAsia="Times New Roman" w:hAnsi="Times New Roman" w:cs="Times New Roman"/>
          <w:color w:val="222222"/>
          <w:sz w:val="24"/>
          <w:szCs w:val="24"/>
        </w:rPr>
        <w:t xml:space="preserve"> (1996) explanam que o</w:t>
      </w:r>
      <w:r w:rsidRPr="00820D41">
        <w:rPr>
          <w:rFonts w:ascii="Times New Roman" w:eastAsia="Times New Roman" w:hAnsi="Times New Roman" w:cs="Times New Roman"/>
          <w:color w:val="222222"/>
          <w:sz w:val="24"/>
          <w:szCs w:val="24"/>
        </w:rPr>
        <w:t>s povos americano</w:t>
      </w:r>
      <w:r w:rsidR="00A479A8" w:rsidRPr="00820D41">
        <w:rPr>
          <w:rFonts w:ascii="Times New Roman" w:eastAsia="Times New Roman" w:hAnsi="Times New Roman" w:cs="Times New Roman"/>
          <w:color w:val="222222"/>
          <w:sz w:val="24"/>
          <w:szCs w:val="24"/>
        </w:rPr>
        <w:t>s ancestrais, investigação intensificada de</w:t>
      </w:r>
      <w:r w:rsidRPr="00820D41">
        <w:rPr>
          <w:rFonts w:ascii="Times New Roman" w:eastAsia="Times New Roman" w:hAnsi="Times New Roman" w:cs="Times New Roman"/>
          <w:color w:val="222222"/>
          <w:sz w:val="24"/>
          <w:szCs w:val="24"/>
        </w:rPr>
        <w:t xml:space="preserve"> sua produção nos séculos XVI e XVII</w:t>
      </w:r>
      <w:r w:rsidR="00A479A8" w:rsidRPr="00820D41">
        <w:rPr>
          <w:rFonts w:ascii="Times New Roman" w:eastAsia="Times New Roman" w:hAnsi="Times New Roman" w:cs="Times New Roman"/>
          <w:color w:val="222222"/>
          <w:sz w:val="24"/>
          <w:szCs w:val="24"/>
        </w:rPr>
        <w:t xml:space="preserve">, apresentam vários estágios culturais em </w:t>
      </w:r>
      <w:r w:rsidRPr="00820D41">
        <w:rPr>
          <w:rFonts w:ascii="Times New Roman" w:eastAsia="Times New Roman" w:hAnsi="Times New Roman" w:cs="Times New Roman"/>
          <w:color w:val="222222"/>
          <w:sz w:val="24"/>
          <w:szCs w:val="24"/>
        </w:rPr>
        <w:t>seus sítios arqueológicos</w:t>
      </w:r>
      <w:r w:rsidR="00A479A8" w:rsidRPr="00820D41">
        <w:rPr>
          <w:rFonts w:ascii="Times New Roman" w:eastAsia="Times New Roman" w:hAnsi="Times New Roman" w:cs="Times New Roman"/>
          <w:color w:val="222222"/>
          <w:sz w:val="24"/>
          <w:szCs w:val="24"/>
        </w:rPr>
        <w:t>:</w:t>
      </w:r>
      <w:r w:rsidRPr="00820D41">
        <w:rPr>
          <w:rFonts w:ascii="Times New Roman" w:eastAsia="Times New Roman" w:hAnsi="Times New Roman" w:cs="Times New Roman"/>
          <w:color w:val="222222"/>
          <w:sz w:val="24"/>
          <w:szCs w:val="24"/>
        </w:rPr>
        <w:t xml:space="preserve"> mar</w:t>
      </w:r>
      <w:r w:rsidR="00A479A8" w:rsidRPr="00820D41">
        <w:rPr>
          <w:rFonts w:ascii="Times New Roman" w:eastAsia="Times New Roman" w:hAnsi="Times New Roman" w:cs="Times New Roman"/>
          <w:color w:val="222222"/>
          <w:sz w:val="24"/>
          <w:szCs w:val="24"/>
        </w:rPr>
        <w:t>cas de diferentes modos de vida;</w:t>
      </w:r>
      <w:r w:rsidRPr="00820D41">
        <w:rPr>
          <w:rFonts w:ascii="Times New Roman" w:eastAsia="Times New Roman" w:hAnsi="Times New Roman" w:cs="Times New Roman"/>
          <w:color w:val="222222"/>
          <w:sz w:val="24"/>
          <w:szCs w:val="24"/>
        </w:rPr>
        <w:t xml:space="preserve"> recursos para a própria sobrevivência</w:t>
      </w:r>
      <w:r w:rsidR="00880912" w:rsidRPr="00820D41">
        <w:rPr>
          <w:rFonts w:ascii="Times New Roman" w:eastAsia="Times New Roman" w:hAnsi="Times New Roman" w:cs="Times New Roman"/>
          <w:color w:val="222222"/>
          <w:sz w:val="24"/>
          <w:szCs w:val="24"/>
        </w:rPr>
        <w:t xml:space="preserve">, </w:t>
      </w:r>
      <w:r w:rsidR="00E1627D">
        <w:rPr>
          <w:rFonts w:ascii="Times New Roman" w:eastAsia="Times New Roman" w:hAnsi="Times New Roman" w:cs="Times New Roman"/>
          <w:color w:val="222222"/>
          <w:sz w:val="24"/>
          <w:szCs w:val="24"/>
        </w:rPr>
        <w:t>o que teceu um painel</w:t>
      </w:r>
      <w:r w:rsidR="00A479A8" w:rsidRPr="00820D41">
        <w:rPr>
          <w:rFonts w:ascii="Times New Roman" w:eastAsia="Times New Roman" w:hAnsi="Times New Roman" w:cs="Times New Roman"/>
          <w:color w:val="222222"/>
          <w:sz w:val="24"/>
          <w:szCs w:val="24"/>
        </w:rPr>
        <w:t xml:space="preserve"> de semelhanças e diferenças em relação às culturas de cada etnia. Como traço comum</w:t>
      </w:r>
      <w:r w:rsidR="00A25EA9" w:rsidRPr="00820D41">
        <w:rPr>
          <w:rFonts w:ascii="Times New Roman" w:eastAsia="Times New Roman" w:hAnsi="Times New Roman" w:cs="Times New Roman"/>
          <w:color w:val="222222"/>
          <w:sz w:val="24"/>
          <w:szCs w:val="24"/>
        </w:rPr>
        <w:t>,</w:t>
      </w:r>
      <w:r w:rsidR="00A479A8" w:rsidRPr="00820D41">
        <w:rPr>
          <w:rFonts w:ascii="Times New Roman" w:eastAsia="Times New Roman" w:hAnsi="Times New Roman" w:cs="Times New Roman"/>
          <w:color w:val="222222"/>
          <w:sz w:val="24"/>
          <w:szCs w:val="24"/>
        </w:rPr>
        <w:t xml:space="preserve"> apresentam </w:t>
      </w:r>
      <w:r w:rsidR="00BC082A" w:rsidRPr="00820D41">
        <w:rPr>
          <w:rFonts w:ascii="Times New Roman" w:hAnsi="Times New Roman" w:cs="Times New Roman"/>
          <w:sz w:val="24"/>
          <w:szCs w:val="24"/>
        </w:rPr>
        <w:t>a representação</w:t>
      </w:r>
      <w:r w:rsidR="005034A2" w:rsidRPr="00820D41">
        <w:rPr>
          <w:rFonts w:ascii="Times New Roman" w:hAnsi="Times New Roman" w:cs="Times New Roman"/>
          <w:sz w:val="24"/>
          <w:szCs w:val="24"/>
        </w:rPr>
        <w:t xml:space="preserve"> cosmogônica</w:t>
      </w:r>
      <w:r w:rsidR="00CE2F3D" w:rsidRPr="00820D41">
        <w:rPr>
          <w:rFonts w:ascii="Times New Roman" w:hAnsi="Times New Roman" w:cs="Times New Roman"/>
          <w:sz w:val="24"/>
          <w:szCs w:val="24"/>
        </w:rPr>
        <w:t xml:space="preserve"> </w:t>
      </w:r>
      <w:r w:rsidR="005034A2" w:rsidRPr="00820D41">
        <w:rPr>
          <w:rFonts w:ascii="Times New Roman" w:hAnsi="Times New Roman" w:cs="Times New Roman"/>
          <w:sz w:val="24"/>
          <w:szCs w:val="24"/>
        </w:rPr>
        <w:t>por meio de suas</w:t>
      </w:r>
      <w:r w:rsidR="00CE2F3D" w:rsidRPr="00820D41">
        <w:rPr>
          <w:rFonts w:ascii="Times New Roman" w:hAnsi="Times New Roman" w:cs="Times New Roman"/>
          <w:sz w:val="24"/>
          <w:szCs w:val="24"/>
        </w:rPr>
        <w:t xml:space="preserve"> tradições</w:t>
      </w:r>
      <w:r w:rsidR="00A25EA9" w:rsidRPr="00820D41">
        <w:rPr>
          <w:rFonts w:ascii="Times New Roman" w:hAnsi="Times New Roman" w:cs="Times New Roman"/>
          <w:sz w:val="24"/>
          <w:szCs w:val="24"/>
        </w:rPr>
        <w:t xml:space="preserve"> orais</w:t>
      </w:r>
      <w:r w:rsidR="00960905">
        <w:rPr>
          <w:rFonts w:ascii="Times New Roman" w:hAnsi="Times New Roman" w:cs="Times New Roman"/>
          <w:sz w:val="24"/>
          <w:szCs w:val="24"/>
        </w:rPr>
        <w:t xml:space="preserve"> contadas pelos idosos</w:t>
      </w:r>
      <w:r w:rsidR="00CE2F3D" w:rsidRPr="00820D41">
        <w:rPr>
          <w:rFonts w:ascii="Times New Roman" w:hAnsi="Times New Roman" w:cs="Times New Roman"/>
          <w:sz w:val="24"/>
          <w:szCs w:val="24"/>
        </w:rPr>
        <w:t xml:space="preserve">, </w:t>
      </w:r>
      <w:r w:rsidR="00A25EA9" w:rsidRPr="00820D41">
        <w:rPr>
          <w:rFonts w:ascii="Times New Roman" w:hAnsi="Times New Roman" w:cs="Times New Roman"/>
          <w:sz w:val="24"/>
          <w:szCs w:val="24"/>
        </w:rPr>
        <w:t>memórias da vida</w:t>
      </w:r>
      <w:r w:rsidR="00CE2F3D" w:rsidRPr="00820D41">
        <w:rPr>
          <w:rFonts w:ascii="Times New Roman" w:hAnsi="Times New Roman" w:cs="Times New Roman"/>
          <w:sz w:val="24"/>
          <w:szCs w:val="24"/>
        </w:rPr>
        <w:t xml:space="preserve"> e </w:t>
      </w:r>
      <w:r w:rsidR="00A25EA9" w:rsidRPr="00820D41">
        <w:rPr>
          <w:rFonts w:ascii="Times New Roman" w:hAnsi="Times New Roman" w:cs="Times New Roman"/>
          <w:sz w:val="24"/>
          <w:szCs w:val="24"/>
        </w:rPr>
        <w:t xml:space="preserve">outras </w:t>
      </w:r>
      <w:r w:rsidR="00CE2F3D" w:rsidRPr="00820D41">
        <w:rPr>
          <w:rFonts w:ascii="Times New Roman" w:hAnsi="Times New Roman" w:cs="Times New Roman"/>
          <w:sz w:val="24"/>
          <w:szCs w:val="24"/>
        </w:rPr>
        <w:t>múltiplas narrativas</w:t>
      </w:r>
      <w:r w:rsidR="00C941F3" w:rsidRPr="00820D41">
        <w:rPr>
          <w:rFonts w:ascii="Times New Roman" w:hAnsi="Times New Roman" w:cs="Times New Roman"/>
          <w:sz w:val="24"/>
          <w:szCs w:val="24"/>
        </w:rPr>
        <w:t>.</w:t>
      </w:r>
      <w:r w:rsidR="00CE2F3D" w:rsidRPr="00820D41">
        <w:rPr>
          <w:rStyle w:val="ptbr"/>
          <w:rFonts w:ascii="Times New Roman" w:hAnsi="Times New Roman" w:cs="Times New Roman"/>
          <w:sz w:val="24"/>
          <w:szCs w:val="24"/>
          <w:bdr w:val="none" w:sz="0" w:space="0" w:color="auto" w:frame="1"/>
        </w:rPr>
        <w:t xml:space="preserve"> </w:t>
      </w:r>
      <w:r w:rsidR="005034A2" w:rsidRPr="00820D41">
        <w:rPr>
          <w:rStyle w:val="ptbr"/>
          <w:rFonts w:ascii="Times New Roman" w:hAnsi="Times New Roman" w:cs="Times New Roman"/>
          <w:sz w:val="24"/>
          <w:szCs w:val="24"/>
          <w:bdr w:val="none" w:sz="0" w:space="0" w:color="auto" w:frame="1"/>
        </w:rPr>
        <w:t>Uma concepção de cosmos estritamente ligada à natureza. Que</w:t>
      </w:r>
      <w:r w:rsidR="00CE2F3D" w:rsidRPr="00820D41">
        <w:rPr>
          <w:rStyle w:val="ptbr"/>
          <w:rFonts w:ascii="Times New Roman" w:hAnsi="Times New Roman" w:cs="Times New Roman"/>
          <w:sz w:val="24"/>
          <w:szCs w:val="24"/>
          <w:bdr w:val="none" w:sz="0" w:space="0" w:color="auto" w:frame="1"/>
        </w:rPr>
        <w:t>m</w:t>
      </w:r>
      <w:r w:rsidR="005034A2" w:rsidRPr="00820D41">
        <w:rPr>
          <w:rStyle w:val="ptbr"/>
          <w:rFonts w:ascii="Times New Roman" w:hAnsi="Times New Roman" w:cs="Times New Roman"/>
          <w:sz w:val="24"/>
          <w:szCs w:val="24"/>
          <w:bdr w:val="none" w:sz="0" w:space="0" w:color="auto" w:frame="1"/>
        </w:rPr>
        <w:t xml:space="preserve"> comanda tudo é </w:t>
      </w:r>
      <w:r w:rsidR="003030DB" w:rsidRPr="007678DB">
        <w:rPr>
          <w:rStyle w:val="ptbr"/>
          <w:rFonts w:ascii="Times New Roman" w:hAnsi="Times New Roman" w:cs="Times New Roman"/>
          <w:sz w:val="24"/>
          <w:szCs w:val="24"/>
          <w:bdr w:val="none" w:sz="0" w:space="0" w:color="auto" w:frame="1"/>
        </w:rPr>
        <w:t>um</w:t>
      </w:r>
      <w:r w:rsidR="003030DB">
        <w:rPr>
          <w:rStyle w:val="ptbr"/>
          <w:rFonts w:ascii="Times New Roman" w:hAnsi="Times New Roman" w:cs="Times New Roman"/>
          <w:sz w:val="24"/>
          <w:szCs w:val="24"/>
          <w:bdr w:val="none" w:sz="0" w:space="0" w:color="auto" w:frame="1"/>
        </w:rPr>
        <w:t xml:space="preserve"> </w:t>
      </w:r>
      <w:r w:rsidR="005034A2" w:rsidRPr="00820D41">
        <w:rPr>
          <w:rStyle w:val="ptbr"/>
          <w:rFonts w:ascii="Times New Roman" w:hAnsi="Times New Roman" w:cs="Times New Roman"/>
          <w:sz w:val="24"/>
          <w:szCs w:val="24"/>
          <w:bdr w:val="none" w:sz="0" w:space="0" w:color="auto" w:frame="1"/>
        </w:rPr>
        <w:t>Deus</w:t>
      </w:r>
      <w:r w:rsidR="00CE2F3D" w:rsidRPr="00820D41">
        <w:rPr>
          <w:rFonts w:ascii="Times New Roman" w:hAnsi="Times New Roman" w:cs="Times New Roman"/>
          <w:sz w:val="24"/>
          <w:szCs w:val="24"/>
        </w:rPr>
        <w:t xml:space="preserve"> que,</w:t>
      </w:r>
      <w:r w:rsidR="00E1627D">
        <w:rPr>
          <w:rFonts w:ascii="Times New Roman" w:hAnsi="Times New Roman" w:cs="Times New Roman"/>
          <w:sz w:val="24"/>
          <w:szCs w:val="24"/>
        </w:rPr>
        <w:t xml:space="preserve"> por sua vez, comanda o cosmos </w:t>
      </w:r>
      <w:r w:rsidR="00CE2F3D" w:rsidRPr="00820D41">
        <w:rPr>
          <w:rFonts w:ascii="Times New Roman" w:hAnsi="Times New Roman" w:cs="Times New Roman"/>
          <w:sz w:val="24"/>
          <w:szCs w:val="24"/>
        </w:rPr>
        <w:t xml:space="preserve">- parte da vida comum e se constitui através de seres animados ou inanimados. </w:t>
      </w:r>
    </w:p>
    <w:p w:rsidR="00CE2F3D" w:rsidRPr="00820D41" w:rsidRDefault="009B7185" w:rsidP="001C2FD7">
      <w:pPr>
        <w:pStyle w:val="NormalWeb"/>
        <w:shd w:val="clear" w:color="auto" w:fill="FFFFFF"/>
        <w:spacing w:before="0" w:beforeAutospacing="0" w:after="0" w:afterAutospacing="0" w:line="360" w:lineRule="auto"/>
        <w:ind w:firstLine="708"/>
        <w:jc w:val="both"/>
        <w:textAlignment w:val="baseline"/>
        <w:rPr>
          <w:rStyle w:val="ptbr"/>
          <w:bdr w:val="none" w:sz="0" w:space="0" w:color="auto" w:frame="1"/>
        </w:rPr>
      </w:pPr>
      <w:r w:rsidRPr="00820D41">
        <w:t>Fica claro</w:t>
      </w:r>
      <w:r w:rsidR="00DF5D7A" w:rsidRPr="00820D41">
        <w:t>, pois, que as</w:t>
      </w:r>
      <w:r w:rsidR="00CE2F3D" w:rsidRPr="00820D41">
        <w:t xml:space="preserve"> re</w:t>
      </w:r>
      <w:r w:rsidR="00DF5D7A" w:rsidRPr="00820D41">
        <w:t>flexões</w:t>
      </w:r>
      <w:r w:rsidR="00CE2F3D" w:rsidRPr="00820D41">
        <w:t xml:space="preserve"> profunda</w:t>
      </w:r>
      <w:r w:rsidR="00DF5D7A" w:rsidRPr="00820D41">
        <w:t>s</w:t>
      </w:r>
      <w:r w:rsidR="00CE2F3D" w:rsidRPr="00820D41">
        <w:t xml:space="preserve"> sobre os mitos não pode</w:t>
      </w:r>
      <w:r w:rsidR="00CE5E04" w:rsidRPr="00820D41">
        <w:t>m</w:t>
      </w:r>
      <w:r w:rsidR="00CE2F3D" w:rsidRPr="00820D41">
        <w:t xml:space="preserve"> acontecer sem a fusão dos contextos social,</w:t>
      </w:r>
      <w:r w:rsidR="00CE2F3D" w:rsidRPr="00820D41">
        <w:rPr>
          <w:rStyle w:val="apple-converted-space"/>
        </w:rPr>
        <w:t> </w:t>
      </w:r>
      <w:r w:rsidR="00CE2F3D" w:rsidRPr="00820D41">
        <w:rPr>
          <w:rStyle w:val="ptbr"/>
          <w:bdr w:val="none" w:sz="0" w:space="0" w:color="auto" w:frame="1"/>
        </w:rPr>
        <w:t>telúrico</w:t>
      </w:r>
      <w:r w:rsidR="00CE2F3D" w:rsidRPr="00820D41">
        <w:t xml:space="preserve">, mágico/cosmogônico, antropológico e </w:t>
      </w:r>
      <w:r w:rsidR="00CE2F3D" w:rsidRPr="00820D41">
        <w:rPr>
          <w:rStyle w:val="ptbr"/>
          <w:bdr w:val="none" w:sz="0" w:space="0" w:color="auto" w:frame="1"/>
        </w:rPr>
        <w:t>etnológico</w:t>
      </w:r>
      <w:r w:rsidR="006B2747" w:rsidRPr="00820D41">
        <w:rPr>
          <w:rStyle w:val="ptbr"/>
          <w:bdr w:val="none" w:sz="0" w:space="0" w:color="auto" w:frame="1"/>
        </w:rPr>
        <w:t xml:space="preserve"> - a</w:t>
      </w:r>
      <w:r w:rsidR="00DF5D7A" w:rsidRPr="00820D41">
        <w:rPr>
          <w:rStyle w:val="ptbr"/>
          <w:bdr w:val="none" w:sz="0" w:space="0" w:color="auto" w:frame="1"/>
        </w:rPr>
        <w:t xml:space="preserve"> tríplice comunhão entre</w:t>
      </w:r>
      <w:r w:rsidR="00CE2F3D" w:rsidRPr="00820D41">
        <w:rPr>
          <w:rStyle w:val="ptbr"/>
          <w:bdr w:val="none" w:sz="0" w:space="0" w:color="auto" w:frame="1"/>
        </w:rPr>
        <w:t xml:space="preserve"> as deidades, o mundo cósmico e o próprio homem.</w:t>
      </w:r>
      <w:r w:rsidRPr="00820D41">
        <w:rPr>
          <w:rStyle w:val="ptbr"/>
          <w:bdr w:val="none" w:sz="0" w:space="0" w:color="auto" w:frame="1"/>
        </w:rPr>
        <w:t xml:space="preserve"> Homem que vive a sua história em seu </w:t>
      </w:r>
      <w:r w:rsidRPr="00820D41">
        <w:rPr>
          <w:rStyle w:val="ptbr"/>
          <w:i/>
          <w:bdr w:val="none" w:sz="0" w:space="0" w:color="auto" w:frame="1"/>
        </w:rPr>
        <w:t>habitat</w:t>
      </w:r>
      <w:r w:rsidRPr="00820D41">
        <w:rPr>
          <w:rStyle w:val="ptbr"/>
          <w:bdr w:val="none" w:sz="0" w:space="0" w:color="auto" w:frame="1"/>
        </w:rPr>
        <w:t xml:space="preserve"> e na </w:t>
      </w:r>
      <w:r w:rsidR="00DF5D7A" w:rsidRPr="00820D41">
        <w:rPr>
          <w:rStyle w:val="ptbr"/>
          <w:bdr w:val="none" w:sz="0" w:space="0" w:color="auto" w:frame="1"/>
        </w:rPr>
        <w:t xml:space="preserve">sua própria cultura. </w:t>
      </w:r>
      <w:r w:rsidR="00DD6F37" w:rsidRPr="00820D41">
        <w:rPr>
          <w:rStyle w:val="ptbr"/>
          <w:bdr w:val="none" w:sz="0" w:space="0" w:color="auto" w:frame="1"/>
        </w:rPr>
        <w:t xml:space="preserve"> </w:t>
      </w:r>
    </w:p>
    <w:p w:rsidR="000F1B7D" w:rsidRPr="00820D41" w:rsidRDefault="00DD6F37" w:rsidP="001C2FD7">
      <w:pPr>
        <w:pStyle w:val="NormalWeb"/>
        <w:shd w:val="clear" w:color="auto" w:fill="FFFFFF"/>
        <w:spacing w:before="0" w:beforeAutospacing="0" w:after="0" w:afterAutospacing="0" w:line="360" w:lineRule="auto"/>
        <w:ind w:firstLine="708"/>
        <w:jc w:val="both"/>
        <w:textAlignment w:val="baseline"/>
        <w:rPr>
          <w:rStyle w:val="ptbr"/>
          <w:bdr w:val="none" w:sz="0" w:space="0" w:color="auto" w:frame="1"/>
        </w:rPr>
      </w:pPr>
      <w:r w:rsidRPr="00820D41">
        <w:rPr>
          <w:rStyle w:val="ptbr"/>
          <w:bdr w:val="none" w:sz="0" w:space="0" w:color="auto" w:frame="1"/>
        </w:rPr>
        <w:lastRenderedPageBreak/>
        <w:t>Assim</w:t>
      </w:r>
      <w:r w:rsidR="00DF5D7A" w:rsidRPr="00820D41">
        <w:rPr>
          <w:rStyle w:val="ptbr"/>
          <w:bdr w:val="none" w:sz="0" w:space="0" w:color="auto" w:frame="1"/>
        </w:rPr>
        <w:t xml:space="preserve">, </w:t>
      </w:r>
      <w:r w:rsidRPr="00820D41">
        <w:rPr>
          <w:rStyle w:val="ptbr"/>
          <w:bdr w:val="none" w:sz="0" w:space="0" w:color="auto" w:frame="1"/>
        </w:rPr>
        <w:t xml:space="preserve">o </w:t>
      </w:r>
      <w:r w:rsidR="00DF5D7A" w:rsidRPr="00820D41">
        <w:rPr>
          <w:rStyle w:val="ptbr"/>
          <w:bdr w:val="none" w:sz="0" w:space="0" w:color="auto" w:frame="1"/>
        </w:rPr>
        <w:t>t</w:t>
      </w:r>
      <w:r w:rsidR="00AC5720" w:rsidRPr="00820D41">
        <w:rPr>
          <w:rStyle w:val="ptbr"/>
          <w:bdr w:val="none" w:sz="0" w:space="0" w:color="auto" w:frame="1"/>
        </w:rPr>
        <w:t>ríplice olhar sobre o objeto/ mo</w:t>
      </w:r>
      <w:r w:rsidR="00DF5D7A" w:rsidRPr="00820D41">
        <w:rPr>
          <w:rStyle w:val="ptbr"/>
          <w:bdr w:val="none" w:sz="0" w:space="0" w:color="auto" w:frame="1"/>
        </w:rPr>
        <w:t>numento, a partir</w:t>
      </w:r>
      <w:r w:rsidR="00E1627D">
        <w:rPr>
          <w:rStyle w:val="ptbr"/>
          <w:bdr w:val="none" w:sz="0" w:space="0" w:color="auto" w:frame="1"/>
        </w:rPr>
        <w:t xml:space="preserve"> das relações dialógicas,</w:t>
      </w:r>
      <w:r w:rsidR="00DF5D7A" w:rsidRPr="00820D41">
        <w:rPr>
          <w:rStyle w:val="ptbr"/>
          <w:bdr w:val="none" w:sz="0" w:space="0" w:color="auto" w:frame="1"/>
        </w:rPr>
        <w:t xml:space="preserve"> focará </w:t>
      </w:r>
      <w:r w:rsidR="00D333FE" w:rsidRPr="00820D41">
        <w:rPr>
          <w:rStyle w:val="ptbr"/>
          <w:bdr w:val="none" w:sz="0" w:space="0" w:color="auto" w:frame="1"/>
        </w:rPr>
        <w:t xml:space="preserve">os pontos de semelhanças e diferenças </w:t>
      </w:r>
      <w:r w:rsidR="00DF5D7A" w:rsidRPr="00820D41">
        <w:rPr>
          <w:rStyle w:val="ptbr"/>
          <w:bdr w:val="none" w:sz="0" w:space="0" w:color="auto" w:frame="1"/>
        </w:rPr>
        <w:t xml:space="preserve">que </w:t>
      </w:r>
      <w:r w:rsidR="00D333FE" w:rsidRPr="00820D41">
        <w:rPr>
          <w:rStyle w:val="ptbr"/>
          <w:bdr w:val="none" w:sz="0" w:space="0" w:color="auto" w:frame="1"/>
        </w:rPr>
        <w:t>definem o caráter da própria cultura</w:t>
      </w:r>
      <w:r w:rsidR="00880912" w:rsidRPr="00820D41">
        <w:rPr>
          <w:rStyle w:val="ptbr"/>
          <w:bdr w:val="none" w:sz="0" w:space="0" w:color="auto" w:frame="1"/>
        </w:rPr>
        <w:t>, embora, duran</w:t>
      </w:r>
      <w:r w:rsidR="00CE5E04" w:rsidRPr="00820D41">
        <w:rPr>
          <w:rStyle w:val="ptbr"/>
          <w:bdr w:val="none" w:sz="0" w:space="0" w:color="auto" w:frame="1"/>
        </w:rPr>
        <w:t>te séculos, a colonização europe</w:t>
      </w:r>
      <w:r w:rsidR="00880912" w:rsidRPr="00820D41">
        <w:rPr>
          <w:rStyle w:val="ptbr"/>
          <w:bdr w:val="none" w:sz="0" w:space="0" w:color="auto" w:frame="1"/>
        </w:rPr>
        <w:t>ia tenha dizimado as etnias de tradição oral e dificultado o trabalho dos historiadores nas ações de pesquis</w:t>
      </w:r>
      <w:r w:rsidR="00BC082A" w:rsidRPr="00820D41">
        <w:rPr>
          <w:rStyle w:val="ptbr"/>
          <w:bdr w:val="none" w:sz="0" w:space="0" w:color="auto" w:frame="1"/>
        </w:rPr>
        <w:t>as em sítios arqueológicos, ações</w:t>
      </w:r>
      <w:r w:rsidR="00880912" w:rsidRPr="00820D41">
        <w:rPr>
          <w:rStyle w:val="ptbr"/>
          <w:bdr w:val="none" w:sz="0" w:space="0" w:color="auto" w:frame="1"/>
        </w:rPr>
        <w:t xml:space="preserve"> nem sempre claras, como é a desvalorização e consequente falta de apoio para as investigações da área de humanas, violência do “homem branco”</w:t>
      </w:r>
      <w:r w:rsidR="00960905">
        <w:rPr>
          <w:rStyle w:val="ptbr"/>
          <w:bdr w:val="none" w:sz="0" w:space="0" w:color="auto" w:frame="1"/>
        </w:rPr>
        <w:t xml:space="preserve"> (</w:t>
      </w:r>
      <w:r w:rsidR="00960905" w:rsidRPr="00960905">
        <w:rPr>
          <w:rStyle w:val="ptbr"/>
          <w:i/>
          <w:bdr w:val="none" w:sz="0" w:space="0" w:color="auto" w:frame="1"/>
        </w:rPr>
        <w:t>aspas nossas</w:t>
      </w:r>
      <w:r w:rsidR="00960905">
        <w:rPr>
          <w:rStyle w:val="ptbr"/>
          <w:bdr w:val="none" w:sz="0" w:space="0" w:color="auto" w:frame="1"/>
        </w:rPr>
        <w:t>)</w:t>
      </w:r>
      <w:r w:rsidR="00880912" w:rsidRPr="00820D41">
        <w:rPr>
          <w:rStyle w:val="ptbr"/>
          <w:bdr w:val="none" w:sz="0" w:space="0" w:color="auto" w:frame="1"/>
        </w:rPr>
        <w:t xml:space="preserve"> contra as populações indígenas desde o século XV, promovendo o que há de mais nefasto, que é a aculturação </w:t>
      </w:r>
      <w:r w:rsidR="00F94897" w:rsidRPr="00820D41">
        <w:rPr>
          <w:rStyle w:val="ptbr"/>
          <w:bdr w:val="none" w:sz="0" w:space="0" w:color="auto" w:frame="1"/>
        </w:rPr>
        <w:t>–</w:t>
      </w:r>
      <w:r w:rsidR="00E3784A">
        <w:rPr>
          <w:rStyle w:val="ptbr"/>
          <w:bdr w:val="none" w:sz="0" w:space="0" w:color="auto" w:frame="1"/>
        </w:rPr>
        <w:t xml:space="preserve"> </w:t>
      </w:r>
      <w:r w:rsidR="00880912" w:rsidRPr="00820D41">
        <w:rPr>
          <w:rStyle w:val="ptbr"/>
          <w:bdr w:val="none" w:sz="0" w:space="0" w:color="auto" w:frame="1"/>
        </w:rPr>
        <w:t>incorpor</w:t>
      </w:r>
      <w:r w:rsidR="00F94897" w:rsidRPr="00820D41">
        <w:rPr>
          <w:rStyle w:val="ptbr"/>
          <w:bdr w:val="none" w:sz="0" w:space="0" w:color="auto" w:frame="1"/>
        </w:rPr>
        <w:t>ação de novos valores para a dissolução dos laços do homem com a própria história nativa.</w:t>
      </w:r>
    </w:p>
    <w:p w:rsidR="00D30A53" w:rsidRPr="00820D41" w:rsidRDefault="00880912" w:rsidP="001C2FD7">
      <w:pPr>
        <w:pStyle w:val="NormalWeb"/>
        <w:shd w:val="clear" w:color="auto" w:fill="FFFFFF"/>
        <w:spacing w:before="0" w:beforeAutospacing="0" w:after="0" w:afterAutospacing="0" w:line="360" w:lineRule="auto"/>
        <w:ind w:firstLine="708"/>
        <w:jc w:val="both"/>
        <w:textAlignment w:val="baseline"/>
      </w:pPr>
      <w:r w:rsidRPr="00820D41">
        <w:rPr>
          <w:rStyle w:val="ptbr"/>
          <w:bdr w:val="none" w:sz="0" w:space="0" w:color="auto" w:frame="1"/>
        </w:rPr>
        <w:t>Nesta p</w:t>
      </w:r>
      <w:r w:rsidR="00DF5D7A" w:rsidRPr="00820D41">
        <w:rPr>
          <w:rStyle w:val="ptbr"/>
          <w:bdr w:val="none" w:sz="0" w:space="0" w:color="auto" w:frame="1"/>
        </w:rPr>
        <w:t>erspectiva, a c</w:t>
      </w:r>
      <w:r w:rsidR="00D333FE" w:rsidRPr="00820D41">
        <w:rPr>
          <w:rStyle w:val="ptbr"/>
          <w:bdr w:val="none" w:sz="0" w:space="0" w:color="auto" w:frame="1"/>
        </w:rPr>
        <w:t>ultura</w:t>
      </w:r>
      <w:r w:rsidR="008A4ADB" w:rsidRPr="00820D41">
        <w:rPr>
          <w:rStyle w:val="ptbr"/>
          <w:bdr w:val="none" w:sz="0" w:space="0" w:color="auto" w:frame="1"/>
        </w:rPr>
        <w:t xml:space="preserve"> </w:t>
      </w:r>
      <w:r w:rsidR="00DF5D7A" w:rsidRPr="00820D41">
        <w:rPr>
          <w:rStyle w:val="ptbr"/>
          <w:bdr w:val="none" w:sz="0" w:space="0" w:color="auto" w:frame="1"/>
        </w:rPr>
        <w:t xml:space="preserve">terá </w:t>
      </w:r>
      <w:r w:rsidR="008A4ADB" w:rsidRPr="00820D41">
        <w:rPr>
          <w:rStyle w:val="ptbr"/>
          <w:bdr w:val="none" w:sz="0" w:space="0" w:color="auto" w:frame="1"/>
        </w:rPr>
        <w:t xml:space="preserve">sua </w:t>
      </w:r>
      <w:r w:rsidR="00C941F3" w:rsidRPr="00820D41">
        <w:rPr>
          <w:rStyle w:val="ptbr"/>
          <w:bdr w:val="none" w:sz="0" w:space="0" w:color="auto" w:frame="1"/>
        </w:rPr>
        <w:t>abordagem</w:t>
      </w:r>
      <w:r w:rsidR="00172101" w:rsidRPr="00820D41">
        <w:rPr>
          <w:rStyle w:val="ptbr"/>
          <w:bdr w:val="none" w:sz="0" w:space="0" w:color="auto" w:frame="1"/>
        </w:rPr>
        <w:t xml:space="preserve"> na Antropologia, em Geertz (1973</w:t>
      </w:r>
      <w:r w:rsidR="008A4ADB" w:rsidRPr="00820D41">
        <w:rPr>
          <w:rStyle w:val="ptbr"/>
          <w:bdr w:val="none" w:sz="0" w:space="0" w:color="auto" w:frame="1"/>
        </w:rPr>
        <w:t>)</w:t>
      </w:r>
      <w:r w:rsidR="00A25EA9" w:rsidRPr="00820D41">
        <w:rPr>
          <w:rStyle w:val="ptbr"/>
          <w:bdr w:val="none" w:sz="0" w:space="0" w:color="auto" w:frame="1"/>
        </w:rPr>
        <w:t>,</w:t>
      </w:r>
      <w:r w:rsidR="008A4ADB" w:rsidRPr="00820D41">
        <w:rPr>
          <w:rStyle w:val="ptbr"/>
          <w:bdr w:val="none" w:sz="0" w:space="0" w:color="auto" w:frame="1"/>
        </w:rPr>
        <w:t xml:space="preserve"> quando diz que cultura é um texto expressivo que se </w:t>
      </w:r>
      <w:r w:rsidR="003A151D" w:rsidRPr="00820D41">
        <w:rPr>
          <w:rStyle w:val="ptbr"/>
          <w:bdr w:val="none" w:sz="0" w:space="0" w:color="auto" w:frame="1"/>
        </w:rPr>
        <w:t>dá à leitura.</w:t>
      </w:r>
      <w:r w:rsidR="006B2747" w:rsidRPr="00820D41">
        <w:rPr>
          <w:rStyle w:val="ptbr"/>
          <w:bdr w:val="none" w:sz="0" w:space="0" w:color="auto" w:frame="1"/>
        </w:rPr>
        <w:t xml:space="preserve"> </w:t>
      </w:r>
      <w:r w:rsidR="003A151D" w:rsidRPr="00820D41">
        <w:rPr>
          <w:rStyle w:val="ptbr"/>
          <w:bdr w:val="none" w:sz="0" w:space="0" w:color="auto" w:frame="1"/>
        </w:rPr>
        <w:t>Assim, o</w:t>
      </w:r>
      <w:r w:rsidR="00DF5D7A" w:rsidRPr="00820D41">
        <w:rPr>
          <w:rStyle w:val="ptbr"/>
          <w:bdr w:val="none" w:sz="0" w:space="0" w:color="auto" w:frame="1"/>
        </w:rPr>
        <w:t>s ritos, mitos</w:t>
      </w:r>
      <w:r w:rsidR="008A4ADB" w:rsidRPr="00820D41">
        <w:rPr>
          <w:rStyle w:val="ptbr"/>
          <w:bdr w:val="none" w:sz="0" w:space="0" w:color="auto" w:frame="1"/>
        </w:rPr>
        <w:t xml:space="preserve">, enfim, todas as práticas </w:t>
      </w:r>
      <w:r w:rsidR="00E1627D">
        <w:rPr>
          <w:rStyle w:val="ptbr"/>
          <w:bdr w:val="none" w:sz="0" w:space="0" w:color="auto" w:frame="1"/>
        </w:rPr>
        <w:t>sociais</w:t>
      </w:r>
      <w:r w:rsidR="003A151D" w:rsidRPr="00820D41">
        <w:rPr>
          <w:rStyle w:val="ptbr"/>
          <w:bdr w:val="none" w:sz="0" w:space="0" w:color="auto" w:frame="1"/>
        </w:rPr>
        <w:t xml:space="preserve"> são textos,</w:t>
      </w:r>
      <w:r w:rsidR="00DF5D7A" w:rsidRPr="00820D41">
        <w:rPr>
          <w:rStyle w:val="ptbr"/>
          <w:bdr w:val="none" w:sz="0" w:space="0" w:color="auto" w:frame="1"/>
        </w:rPr>
        <w:t xml:space="preserve"> </w:t>
      </w:r>
      <w:r w:rsidR="003A151D" w:rsidRPr="00820D41">
        <w:rPr>
          <w:rStyle w:val="ptbr"/>
          <w:bdr w:val="none" w:sz="0" w:space="0" w:color="auto" w:frame="1"/>
        </w:rPr>
        <w:t xml:space="preserve">formas de expressão. </w:t>
      </w:r>
      <w:r w:rsidR="00CE5E04" w:rsidRPr="00820D41">
        <w:rPr>
          <w:rStyle w:val="ptbr"/>
          <w:bdr w:val="none" w:sz="0" w:space="0" w:color="auto" w:frame="1"/>
        </w:rPr>
        <w:t>Ainda c</w:t>
      </w:r>
      <w:r w:rsidR="003A151D" w:rsidRPr="00820D41">
        <w:rPr>
          <w:rStyle w:val="ptbr"/>
          <w:bdr w:val="none" w:sz="0" w:space="0" w:color="auto" w:frame="1"/>
        </w:rPr>
        <w:t>onforme a</w:t>
      </w:r>
      <w:r w:rsidR="00DF5D7A" w:rsidRPr="00820D41">
        <w:rPr>
          <w:rStyle w:val="ptbr"/>
          <w:bdr w:val="none" w:sz="0" w:space="0" w:color="auto" w:frame="1"/>
        </w:rPr>
        <w:t>firma o teórico</w:t>
      </w:r>
      <w:r w:rsidR="00960905">
        <w:rPr>
          <w:rStyle w:val="ptbr"/>
          <w:bdr w:val="none" w:sz="0" w:space="0" w:color="auto" w:frame="1"/>
        </w:rPr>
        <w:t>,</w:t>
      </w:r>
      <w:r w:rsidR="00DF5D7A" w:rsidRPr="00820D41">
        <w:rPr>
          <w:color w:val="252525"/>
        </w:rPr>
        <w:t xml:space="preserve"> </w:t>
      </w:r>
      <w:r w:rsidR="00822795" w:rsidRPr="00820D41">
        <w:rPr>
          <w:color w:val="252525"/>
        </w:rPr>
        <w:t>a</w:t>
      </w:r>
      <w:r w:rsidR="007678DB">
        <w:rPr>
          <w:color w:val="252525"/>
        </w:rPr>
        <w:t xml:space="preserve"> cultura humana é</w:t>
      </w:r>
      <w:r w:rsidR="00A25EA9" w:rsidRPr="00820D41">
        <w:rPr>
          <w:color w:val="252525"/>
        </w:rPr>
        <w:t xml:space="preserve"> </w:t>
      </w:r>
      <w:r w:rsidR="00F121C6" w:rsidRPr="007678DB">
        <w:t>uma</w:t>
      </w:r>
      <w:r w:rsidR="00F121C6">
        <w:rPr>
          <w:color w:val="252525"/>
        </w:rPr>
        <w:t xml:space="preserve"> </w:t>
      </w:r>
      <w:r w:rsidR="00A25EA9" w:rsidRPr="00820D41">
        <w:rPr>
          <w:color w:val="252525"/>
        </w:rPr>
        <w:t xml:space="preserve">somatória </w:t>
      </w:r>
      <w:r w:rsidR="00DF5D7A" w:rsidRPr="00820D41">
        <w:rPr>
          <w:color w:val="252525"/>
        </w:rPr>
        <w:t>de textos</w:t>
      </w:r>
      <w:r w:rsidR="00A25EA9" w:rsidRPr="00820D41">
        <w:rPr>
          <w:color w:val="252525"/>
        </w:rPr>
        <w:t>, sobre a qual o antropólogo deve descrever seu</w:t>
      </w:r>
      <w:r w:rsidR="00DF5D7A" w:rsidRPr="00820D41">
        <w:rPr>
          <w:color w:val="252525"/>
        </w:rPr>
        <w:t xml:space="preserve"> </w:t>
      </w:r>
      <w:r w:rsidR="00A25EA9" w:rsidRPr="00820D41">
        <w:rPr>
          <w:color w:val="252525"/>
        </w:rPr>
        <w:t>objeto de interesse dentro da cultura a qual este mesmo objeto pertence.</w:t>
      </w:r>
      <w:r w:rsidR="00822795" w:rsidRPr="00820D41">
        <w:rPr>
          <w:color w:val="252525"/>
        </w:rPr>
        <w:t xml:space="preserve"> Sendo mediação</w:t>
      </w:r>
      <w:r w:rsidR="006B2747" w:rsidRPr="00820D41">
        <w:rPr>
          <w:color w:val="252525"/>
        </w:rPr>
        <w:t xml:space="preserve"> </w:t>
      </w:r>
      <w:r w:rsidR="00822795" w:rsidRPr="00820D41">
        <w:rPr>
          <w:color w:val="252525"/>
        </w:rPr>
        <w:t>(</w:t>
      </w:r>
      <w:r w:rsidR="006C4CED" w:rsidRPr="00820D41">
        <w:rPr>
          <w:rStyle w:val="ptbr"/>
          <w:bdr w:val="none" w:sz="0" w:space="0" w:color="auto" w:frame="1"/>
        </w:rPr>
        <w:t>GEERTZ</w:t>
      </w:r>
      <w:r w:rsidR="006C4CED" w:rsidRPr="00820D41">
        <w:rPr>
          <w:color w:val="252525"/>
        </w:rPr>
        <w:t>,</w:t>
      </w:r>
      <w:r w:rsidR="00E1627D">
        <w:rPr>
          <w:color w:val="252525"/>
        </w:rPr>
        <w:t xml:space="preserve"> </w:t>
      </w:r>
      <w:r w:rsidR="00172101" w:rsidRPr="00820D41">
        <w:rPr>
          <w:color w:val="252525"/>
        </w:rPr>
        <w:t>1973</w:t>
      </w:r>
      <w:r w:rsidR="00822795" w:rsidRPr="00820D41">
        <w:rPr>
          <w:color w:val="252525"/>
        </w:rPr>
        <w:t>), portanto, a cultura, para que o homem viva em comunidade, mostra a relação de poder exercida</w:t>
      </w:r>
      <w:r w:rsidR="00287058" w:rsidRPr="00820D41">
        <w:rPr>
          <w:color w:val="252525"/>
        </w:rPr>
        <w:t xml:space="preserve"> no bojo da convivência</w:t>
      </w:r>
      <w:r w:rsidR="00822795" w:rsidRPr="00820D41">
        <w:rPr>
          <w:color w:val="252525"/>
        </w:rPr>
        <w:t>, porque todo homem é político.</w:t>
      </w:r>
      <w:r w:rsidR="00287058" w:rsidRPr="00820D41">
        <w:rPr>
          <w:color w:val="252525"/>
        </w:rPr>
        <w:t xml:space="preserve"> </w:t>
      </w:r>
      <w:r w:rsidR="00CE5E04" w:rsidRPr="00820D41">
        <w:rPr>
          <w:color w:val="252525"/>
        </w:rPr>
        <w:t>Ne</w:t>
      </w:r>
      <w:r w:rsidR="00287058" w:rsidRPr="00820D41">
        <w:rPr>
          <w:color w:val="252525"/>
        </w:rPr>
        <w:t>la,</w:t>
      </w:r>
      <w:r w:rsidR="00CE5E04" w:rsidRPr="00820D41">
        <w:rPr>
          <w:color w:val="252525"/>
        </w:rPr>
        <w:t xml:space="preserve"> o</w:t>
      </w:r>
      <w:r w:rsidR="00287058" w:rsidRPr="00820D41">
        <w:rPr>
          <w:color w:val="252525"/>
        </w:rPr>
        <w:t>s símbolos, as ações</w:t>
      </w:r>
      <w:r w:rsidR="00822795" w:rsidRPr="00820D41">
        <w:rPr>
          <w:color w:val="252525"/>
        </w:rPr>
        <w:t xml:space="preserve"> carregam</w:t>
      </w:r>
      <w:r w:rsidR="0091507C" w:rsidRPr="00820D41">
        <w:t xml:space="preserve"> significados</w:t>
      </w:r>
      <w:r w:rsidR="003A151D" w:rsidRPr="00820D41">
        <w:t xml:space="preserve"> d</w:t>
      </w:r>
      <w:r w:rsidR="00287058" w:rsidRPr="00820D41">
        <w:t>o homem</w:t>
      </w:r>
      <w:r w:rsidR="003A151D" w:rsidRPr="00820D41">
        <w:t xml:space="preserve"> e, consequentemente, </w:t>
      </w:r>
      <w:r w:rsidR="00287058" w:rsidRPr="00820D41">
        <w:t>tudo é</w:t>
      </w:r>
      <w:r w:rsidR="0091507C" w:rsidRPr="00820D41">
        <w:t xml:space="preserve"> historicamente</w:t>
      </w:r>
      <w:r w:rsidR="00287058" w:rsidRPr="00820D41">
        <w:t xml:space="preserve"> construído</w:t>
      </w:r>
      <w:r w:rsidR="006C4CED" w:rsidRPr="00820D41">
        <w:t>, o</w:t>
      </w:r>
      <w:r w:rsidR="00006440" w:rsidRPr="00820D41">
        <w:t xml:space="preserve"> que poderá causar </w:t>
      </w:r>
      <w:r w:rsidR="007678DB" w:rsidRPr="00820D41">
        <w:t>estranheza,</w:t>
      </w:r>
      <w:r w:rsidR="00BE3785" w:rsidRPr="00820D41">
        <w:t xml:space="preserve"> mas, em contraponto, leva ao confronto</w:t>
      </w:r>
      <w:r w:rsidR="00C51F46" w:rsidRPr="00820D41">
        <w:t xml:space="preserve"> com </w:t>
      </w:r>
      <w:r w:rsidR="00BE3785" w:rsidRPr="00820D41">
        <w:t>as origens, provoca uma imersão</w:t>
      </w:r>
      <w:r w:rsidR="00C51F46" w:rsidRPr="00820D41">
        <w:rPr>
          <w:rStyle w:val="Forte"/>
          <w:b w:val="0"/>
          <w:bdr w:val="none" w:sz="0" w:space="0" w:color="auto" w:frame="1"/>
        </w:rPr>
        <w:t xml:space="preserve"> sobre cultura</w:t>
      </w:r>
      <w:r w:rsidR="00C51F46" w:rsidRPr="00820D41">
        <w:rPr>
          <w:rStyle w:val="Forte"/>
          <w:bdr w:val="none" w:sz="0" w:space="0" w:color="auto" w:frame="1"/>
        </w:rPr>
        <w:t xml:space="preserve">, </w:t>
      </w:r>
      <w:r w:rsidR="00C51F46" w:rsidRPr="00820D41">
        <w:rPr>
          <w:lang w:val="pt-PT"/>
        </w:rPr>
        <w:t>ident</w:t>
      </w:r>
      <w:r w:rsidR="00F77FC4" w:rsidRPr="00820D41">
        <w:rPr>
          <w:lang w:val="pt-PT"/>
        </w:rPr>
        <w:t>idade, fronteira, hibridização.</w:t>
      </w:r>
      <w:r w:rsidR="00BC082A" w:rsidRPr="00820D41">
        <w:rPr>
          <w:lang w:val="pt-PT"/>
        </w:rPr>
        <w:t xml:space="preserve"> Enfim, diálogos interativos que</w:t>
      </w:r>
      <w:r w:rsidR="00BC082A" w:rsidRPr="00820D41">
        <w:t xml:space="preserve"> </w:t>
      </w:r>
      <w:r w:rsidR="00CE5E04" w:rsidRPr="00820D41">
        <w:t>L</w:t>
      </w:r>
      <w:r w:rsidR="00FF5BD4" w:rsidRPr="00820D41">
        <w:t>yotard</w:t>
      </w:r>
      <w:r w:rsidR="00E3784A">
        <w:t xml:space="preserve"> </w:t>
      </w:r>
      <w:r w:rsidR="00BC082A" w:rsidRPr="00820D41">
        <w:t>(</w:t>
      </w:r>
      <w:r w:rsidR="00F77FC4" w:rsidRPr="00820D41">
        <w:t>2002</w:t>
      </w:r>
      <w:r w:rsidR="00CE5E04" w:rsidRPr="00820D41">
        <w:t>)</w:t>
      </w:r>
      <w:r w:rsidR="00C51F46" w:rsidRPr="00820D41">
        <w:t xml:space="preserve"> chama </w:t>
      </w:r>
      <w:r w:rsidR="00235A95" w:rsidRPr="00820D41">
        <w:t xml:space="preserve">jogos de linguagem  que representam esta guerra individual por </w:t>
      </w:r>
      <w:r w:rsidR="00F121C6" w:rsidRPr="00820D41">
        <w:t>auto definição</w:t>
      </w:r>
      <w:r w:rsidR="00235A95" w:rsidRPr="00820D41">
        <w:t xml:space="preserve">. </w:t>
      </w:r>
      <w:r w:rsidR="00BE3785" w:rsidRPr="00820D41">
        <w:t xml:space="preserve">E nos jogos, </w:t>
      </w:r>
      <w:r w:rsidR="00CF7EB4" w:rsidRPr="00820D41">
        <w:t>argumentar não é só registro pela escritura. O ato de escrever</w:t>
      </w:r>
      <w:r w:rsidR="00287058" w:rsidRPr="00820D41">
        <w:t xml:space="preserve"> </w:t>
      </w:r>
      <w:r w:rsidR="00CF7EB4" w:rsidRPr="00820D41">
        <w:t>funciona como um laboratório do pensamento</w:t>
      </w:r>
      <w:r w:rsidR="00BE3785" w:rsidRPr="00820D41">
        <w:t xml:space="preserve"> onde serão desenvolvidos processos discursivos estáveis,</w:t>
      </w:r>
      <w:r w:rsidR="00E1627D">
        <w:t xml:space="preserve"> porque a globalização atropela</w:t>
      </w:r>
      <w:r w:rsidR="00BE3785" w:rsidRPr="00820D41">
        <w:t>, porém não destrói o historicamente construído. As trocas/jogos se dão por combinações. Segundo</w:t>
      </w:r>
      <w:r w:rsidR="00D30A53" w:rsidRPr="00820D41">
        <w:t xml:space="preserve"> </w:t>
      </w:r>
      <w:r w:rsidR="00262FF1" w:rsidRPr="00820D41">
        <w:t xml:space="preserve">Levi–Strauss </w:t>
      </w:r>
      <w:r w:rsidR="00D30A53" w:rsidRPr="00820D41">
        <w:t>(1970)</w:t>
      </w:r>
      <w:r w:rsidR="00E3784A">
        <w:t xml:space="preserve"> são</w:t>
      </w:r>
      <w:r w:rsidR="00BE3785" w:rsidRPr="00820D41">
        <w:t xml:space="preserve"> ações culturais</w:t>
      </w:r>
      <w:r w:rsidR="00D30A53" w:rsidRPr="00820D41">
        <w:t xml:space="preserve"> irrepresáveis, </w:t>
      </w:r>
      <w:r w:rsidR="00BE3785" w:rsidRPr="00820D41">
        <w:t>não havendo possibilidade de julgamento de valor sobre culturas, uma vez que</w:t>
      </w:r>
      <w:r w:rsidR="00F121C6">
        <w:t xml:space="preserve"> existem</w:t>
      </w:r>
      <w:r w:rsidR="00D30A53" w:rsidRPr="00820D41">
        <w:t xml:space="preserve"> interações produtivas.</w:t>
      </w:r>
    </w:p>
    <w:p w:rsidR="007525E7" w:rsidRPr="00820D41" w:rsidRDefault="00B916A2" w:rsidP="001C2FD7">
      <w:pPr>
        <w:pStyle w:val="NormalWeb"/>
        <w:shd w:val="clear" w:color="auto" w:fill="FFFFFF"/>
        <w:spacing w:before="0" w:beforeAutospacing="0" w:after="0" w:afterAutospacing="0" w:line="360" w:lineRule="auto"/>
        <w:ind w:firstLine="708"/>
        <w:jc w:val="both"/>
        <w:textAlignment w:val="baseline"/>
      </w:pPr>
      <w:r w:rsidRPr="00820D41">
        <w:t>Os</w:t>
      </w:r>
      <w:r w:rsidRPr="00820D41">
        <w:rPr>
          <w:i/>
        </w:rPr>
        <w:t xml:space="preserve"> corpora </w:t>
      </w:r>
      <w:r w:rsidRPr="00820D41">
        <w:t>selecionados e</w:t>
      </w:r>
      <w:r w:rsidRPr="00820D41">
        <w:rPr>
          <w:i/>
        </w:rPr>
        <w:t xml:space="preserve"> </w:t>
      </w:r>
      <w:r w:rsidRPr="00820D41">
        <w:t>analisados</w:t>
      </w:r>
      <w:r w:rsidR="00FD4020" w:rsidRPr="00820D41">
        <w:t>,</w:t>
      </w:r>
      <w:r w:rsidR="008C39CB" w:rsidRPr="00820D41">
        <w:t xml:space="preserve"> sob esta </w:t>
      </w:r>
      <w:r w:rsidR="008C39CB" w:rsidRPr="00820D41">
        <w:rPr>
          <w:rStyle w:val="ptbr"/>
          <w:bdr w:val="none" w:sz="0" w:space="0" w:color="auto" w:frame="1"/>
        </w:rPr>
        <w:t>ótica teórica e</w:t>
      </w:r>
      <w:r w:rsidR="00FD4020" w:rsidRPr="00820D41">
        <w:t xml:space="preserve"> cada qual com base no seu contexto cultural,</w:t>
      </w:r>
      <w:r w:rsidRPr="00820D41">
        <w:t xml:space="preserve"> representarão </w:t>
      </w:r>
      <w:r w:rsidRPr="00820D41">
        <w:rPr>
          <w:color w:val="000000"/>
        </w:rPr>
        <w:t xml:space="preserve">a fusão entre </w:t>
      </w:r>
      <w:r w:rsidR="00730954" w:rsidRPr="00820D41">
        <w:rPr>
          <w:color w:val="000000"/>
        </w:rPr>
        <w:t>ícone</w:t>
      </w:r>
      <w:r w:rsidRPr="00820D41">
        <w:rPr>
          <w:color w:val="000000"/>
        </w:rPr>
        <w:t>, objeto e interpretante, na fundamentação que se acredita ser mais adequada ao propósito do artigo: a Semiótica de Peirce (</w:t>
      </w:r>
      <w:r w:rsidR="008C39CB" w:rsidRPr="00820D41">
        <w:rPr>
          <w:color w:val="000000"/>
        </w:rPr>
        <w:t>SANTAELLA,</w:t>
      </w:r>
      <w:r w:rsidR="00E1627D">
        <w:rPr>
          <w:color w:val="000000"/>
        </w:rPr>
        <w:t xml:space="preserve"> </w:t>
      </w:r>
      <w:r w:rsidR="008C39CB" w:rsidRPr="00820D41">
        <w:rPr>
          <w:color w:val="000000"/>
        </w:rPr>
        <w:t>2004</w:t>
      </w:r>
      <w:r w:rsidRPr="00820D41">
        <w:rPr>
          <w:color w:val="000000"/>
        </w:rPr>
        <w:t>).  Assim, o leitor ficará na situação a que</w:t>
      </w:r>
      <w:r w:rsidR="00306B04" w:rsidRPr="00820D41">
        <w:rPr>
          <w:color w:val="000000"/>
        </w:rPr>
        <w:t xml:space="preserve"> Short </w:t>
      </w:r>
      <w:r w:rsidR="00E1627D" w:rsidRPr="00820D41">
        <w:rPr>
          <w:color w:val="000000"/>
        </w:rPr>
        <w:t>(</w:t>
      </w:r>
      <w:r w:rsidR="00306B04" w:rsidRPr="00820D41">
        <w:rPr>
          <w:color w:val="000000"/>
        </w:rPr>
        <w:t>2004, p. 9)</w:t>
      </w:r>
      <w:r w:rsidRPr="00820D41">
        <w:rPr>
          <w:color w:val="000000"/>
        </w:rPr>
        <w:t xml:space="preserve"> chamou de</w:t>
      </w:r>
      <w:r w:rsidRPr="00820D41">
        <w:rPr>
          <w:i/>
          <w:color w:val="000000"/>
        </w:rPr>
        <w:t xml:space="preserve"> ad infinitum</w:t>
      </w:r>
      <w:r w:rsidR="00F121C6">
        <w:rPr>
          <w:color w:val="000000"/>
        </w:rPr>
        <w:t>, ou seja</w:t>
      </w:r>
      <w:r w:rsidR="00F121C6" w:rsidRPr="00B75393">
        <w:t xml:space="preserve">, </w:t>
      </w:r>
      <w:r w:rsidRPr="00B75393">
        <w:t xml:space="preserve">surge o pensamento que é um </w:t>
      </w:r>
      <w:r w:rsidR="00730954" w:rsidRPr="00B75393">
        <w:t>ícone</w:t>
      </w:r>
      <w:r w:rsidRPr="00B75393">
        <w:t xml:space="preserve">, que, por sua </w:t>
      </w:r>
      <w:r w:rsidRPr="00B75393">
        <w:lastRenderedPageBreak/>
        <w:t>vez, está ligado a um</w:t>
      </w:r>
      <w:r w:rsidR="00287058" w:rsidRPr="00B75393">
        <w:t>a</w:t>
      </w:r>
      <w:r w:rsidR="00EF70BC">
        <w:t xml:space="preserve"> </w:t>
      </w:r>
      <w:r w:rsidRPr="00B75393">
        <w:t>história do interpretante; este</w:t>
      </w:r>
      <w:r w:rsidR="00306B04" w:rsidRPr="00B75393">
        <w:t xml:space="preserve"> a </w:t>
      </w:r>
      <w:r w:rsidR="007678DB">
        <w:t xml:space="preserve">conecta </w:t>
      </w:r>
      <w:r w:rsidRPr="00B75393">
        <w:t>ao que lhe surge como consequência e assim sucessivamente</w:t>
      </w:r>
      <w:r w:rsidR="00306B04" w:rsidRPr="00B75393">
        <w:t xml:space="preserve">. Tem-se, no percurso cognitivo, a semiose – o </w:t>
      </w:r>
      <w:r w:rsidR="00730954" w:rsidRPr="00B75393">
        <w:t>ícone</w:t>
      </w:r>
      <w:r w:rsidR="00E1627D" w:rsidRPr="00B75393">
        <w:t xml:space="preserve"> </w:t>
      </w:r>
      <w:r w:rsidR="00306B04" w:rsidRPr="00B75393">
        <w:t xml:space="preserve">em direção à pragmática da </w:t>
      </w:r>
      <w:r w:rsidR="003A151D" w:rsidRPr="00B75393">
        <w:t>vida, explicada pela</w:t>
      </w:r>
      <w:r w:rsidR="00287058" w:rsidRPr="00B75393">
        <w:t xml:space="preserve"> Retórica. Já,</w:t>
      </w:r>
      <w:r w:rsidR="006642DC" w:rsidRPr="00B75393">
        <w:t xml:space="preserve"> Peirce explica a semiose</w:t>
      </w:r>
      <w:r w:rsidR="00E1627D" w:rsidRPr="00B75393">
        <w:t xml:space="preserve"> </w:t>
      </w:r>
      <w:r w:rsidR="006642DC" w:rsidRPr="00B75393">
        <w:t>como comunicação que explica/descreve determinado</w:t>
      </w:r>
      <w:r w:rsidR="00E1627D" w:rsidRPr="00B75393">
        <w:t xml:space="preserve"> </w:t>
      </w:r>
      <w:r w:rsidR="006642DC" w:rsidRPr="00B75393">
        <w:t>propósito</w:t>
      </w:r>
      <w:r w:rsidR="006642DC" w:rsidRPr="00820D41">
        <w:rPr>
          <w:color w:val="000000"/>
        </w:rPr>
        <w:t>.</w:t>
      </w:r>
      <w:r w:rsidR="00FD4020" w:rsidRPr="00820D41">
        <w:rPr>
          <w:color w:val="000000"/>
        </w:rPr>
        <w:t xml:space="preserve"> A semiose</w:t>
      </w:r>
      <w:r w:rsidR="00E1627D" w:rsidRPr="00820D41">
        <w:rPr>
          <w:color w:val="000000"/>
        </w:rPr>
        <w:t xml:space="preserve"> é</w:t>
      </w:r>
      <w:r w:rsidR="00FD4020" w:rsidRPr="00820D41">
        <w:rPr>
          <w:color w:val="000000"/>
        </w:rPr>
        <w:t>, então,</w:t>
      </w:r>
      <w:r w:rsidR="00C941F3" w:rsidRPr="00820D41">
        <w:rPr>
          <w:color w:val="000000"/>
        </w:rPr>
        <w:t xml:space="preserve"> </w:t>
      </w:r>
      <w:r w:rsidR="00FD4020" w:rsidRPr="00820D41">
        <w:rPr>
          <w:color w:val="000000"/>
        </w:rPr>
        <w:t>o que está na</w:t>
      </w:r>
      <w:r w:rsidR="00E1627D" w:rsidRPr="00820D41">
        <w:rPr>
          <w:color w:val="000000"/>
        </w:rPr>
        <w:t xml:space="preserve"> </w:t>
      </w:r>
      <w:r w:rsidR="006642DC" w:rsidRPr="00820D41">
        <w:rPr>
          <w:color w:val="000000"/>
        </w:rPr>
        <w:t xml:space="preserve">mente durante </w:t>
      </w:r>
      <w:r w:rsidR="00FD4020" w:rsidRPr="00820D41">
        <w:rPr>
          <w:color w:val="000000"/>
        </w:rPr>
        <w:t>determinada</w:t>
      </w:r>
      <w:r w:rsidR="00E1627D" w:rsidRPr="00820D41">
        <w:rPr>
          <w:color w:val="000000"/>
        </w:rPr>
        <w:t xml:space="preserve"> </w:t>
      </w:r>
      <w:r w:rsidR="00FD4020" w:rsidRPr="00820D41">
        <w:rPr>
          <w:color w:val="000000"/>
        </w:rPr>
        <w:t>tarefa e pode ser dividida</w:t>
      </w:r>
      <w:r w:rsidR="006642DC" w:rsidRPr="00820D41">
        <w:rPr>
          <w:color w:val="000000"/>
        </w:rPr>
        <w:t xml:space="preserve"> em dois grandes grupos: Ser e Substância. Enquanto a Substância permanece incognoscível, transcendental</w:t>
      </w:r>
      <w:r w:rsidR="00235A95" w:rsidRPr="00820D41">
        <w:rPr>
          <w:color w:val="000000"/>
        </w:rPr>
        <w:t>,</w:t>
      </w:r>
      <w:r w:rsidR="006642DC" w:rsidRPr="00820D41">
        <w:rPr>
          <w:color w:val="000000"/>
        </w:rPr>
        <w:t xml:space="preserve"> </w:t>
      </w:r>
      <w:r w:rsidR="00287058" w:rsidRPr="00820D41">
        <w:rPr>
          <w:color w:val="000000"/>
        </w:rPr>
        <w:t>conforme pensamento kantiano</w:t>
      </w:r>
      <w:r w:rsidR="00235A95" w:rsidRPr="00820D41">
        <w:rPr>
          <w:color w:val="000000"/>
        </w:rPr>
        <w:t>, o</w:t>
      </w:r>
      <w:r w:rsidR="006642DC" w:rsidRPr="00820D41">
        <w:rPr>
          <w:color w:val="000000"/>
        </w:rPr>
        <w:t xml:space="preserve"> Ser pode ser representado de três maneiras</w:t>
      </w:r>
      <w:r w:rsidR="00FD4020" w:rsidRPr="00820D41">
        <w:rPr>
          <w:color w:val="000000"/>
        </w:rPr>
        <w:t xml:space="preserve">, </w:t>
      </w:r>
      <w:r w:rsidR="003A151D" w:rsidRPr="00820D41">
        <w:rPr>
          <w:color w:val="000000"/>
        </w:rPr>
        <w:t xml:space="preserve">em </w:t>
      </w:r>
      <w:r w:rsidR="00FD4020" w:rsidRPr="00820D41">
        <w:rPr>
          <w:color w:val="000000"/>
        </w:rPr>
        <w:t>possível comparação: qualidade</w:t>
      </w:r>
      <w:r w:rsidR="003A151D" w:rsidRPr="00820D41">
        <w:rPr>
          <w:color w:val="000000"/>
        </w:rPr>
        <w:t>,</w:t>
      </w:r>
      <w:r w:rsidR="00FD4020" w:rsidRPr="00820D41">
        <w:rPr>
          <w:color w:val="000000"/>
        </w:rPr>
        <w:t xml:space="preserve"> </w:t>
      </w:r>
      <w:r w:rsidR="006642DC" w:rsidRPr="00820D41">
        <w:rPr>
          <w:color w:val="000000"/>
        </w:rPr>
        <w:t>quando a comparação se refere a um</w:t>
      </w:r>
      <w:r w:rsidR="00E1627D" w:rsidRPr="00820D41">
        <w:rPr>
          <w:color w:val="000000"/>
        </w:rPr>
        <w:t xml:space="preserve"> </w:t>
      </w:r>
      <w:r w:rsidR="006642DC" w:rsidRPr="00820D41">
        <w:rPr>
          <w:color w:val="000000"/>
        </w:rPr>
        <w:t>fundamento</w:t>
      </w:r>
      <w:r w:rsidR="00287058" w:rsidRPr="00820D41">
        <w:rPr>
          <w:color w:val="000000"/>
        </w:rPr>
        <w:t>; relação</w:t>
      </w:r>
      <w:r w:rsidR="008C39CB" w:rsidRPr="00820D41">
        <w:rPr>
          <w:color w:val="000000"/>
        </w:rPr>
        <w:t xml:space="preserve"> </w:t>
      </w:r>
      <w:r w:rsidR="00FD4020" w:rsidRPr="00820D41">
        <w:rPr>
          <w:color w:val="000000"/>
        </w:rPr>
        <w:t>quando se refere a um correlato;</w:t>
      </w:r>
      <w:r w:rsidR="00F121C6">
        <w:rPr>
          <w:color w:val="000000"/>
        </w:rPr>
        <w:t xml:space="preserve"> e representação</w:t>
      </w:r>
      <w:r w:rsidR="00FD4020" w:rsidRPr="00820D41">
        <w:rPr>
          <w:color w:val="000000"/>
        </w:rPr>
        <w:t>,</w:t>
      </w:r>
      <w:r w:rsidR="006642DC" w:rsidRPr="00820D41">
        <w:rPr>
          <w:color w:val="000000"/>
        </w:rPr>
        <w:t xml:space="preserve"> um interpretante</w:t>
      </w:r>
      <w:r w:rsidR="00FD4020" w:rsidRPr="00820D41">
        <w:rPr>
          <w:color w:val="000000"/>
        </w:rPr>
        <w:t xml:space="preserve"> – união conhecida como </w:t>
      </w:r>
      <w:r w:rsidR="006642DC" w:rsidRPr="00820D41">
        <w:rPr>
          <w:color w:val="000000"/>
        </w:rPr>
        <w:t>triadicidade</w:t>
      </w:r>
      <w:r w:rsidR="00FD4020" w:rsidRPr="00820D41">
        <w:rPr>
          <w:color w:val="000000"/>
        </w:rPr>
        <w:t xml:space="preserve">, o que mais tarde o autor chamou de </w:t>
      </w:r>
      <w:r w:rsidR="006642DC" w:rsidRPr="00820D41">
        <w:rPr>
          <w:color w:val="000000"/>
        </w:rPr>
        <w:t>semelhanças, índices e símbolos.</w:t>
      </w:r>
      <w:r w:rsidR="00FD4020" w:rsidRPr="00820D41">
        <w:rPr>
          <w:color w:val="000000"/>
        </w:rPr>
        <w:t xml:space="preserve"> Depois,</w:t>
      </w:r>
      <w:r w:rsidR="00E1627D" w:rsidRPr="00820D41">
        <w:rPr>
          <w:color w:val="000000"/>
        </w:rPr>
        <w:t xml:space="preserve"> </w:t>
      </w:r>
      <w:r w:rsidR="00730954" w:rsidRPr="00820D41">
        <w:rPr>
          <w:color w:val="000000"/>
        </w:rPr>
        <w:t>ícone</w:t>
      </w:r>
      <w:r w:rsidR="006642DC" w:rsidRPr="00820D41">
        <w:rPr>
          <w:color w:val="000000"/>
        </w:rPr>
        <w:t>, objeto e interpretante (S-O-I).</w:t>
      </w:r>
      <w:r w:rsidR="007525E7" w:rsidRPr="00820D41">
        <w:rPr>
          <w:color w:val="000000"/>
        </w:rPr>
        <w:t xml:space="preserve"> Santaella (2004)</w:t>
      </w:r>
      <w:r w:rsidR="00E1627D" w:rsidRPr="00820D41">
        <w:rPr>
          <w:color w:val="000000"/>
        </w:rPr>
        <w:t xml:space="preserve"> </w:t>
      </w:r>
      <w:r w:rsidR="007525E7" w:rsidRPr="00820D41">
        <w:rPr>
          <w:color w:val="000000"/>
        </w:rPr>
        <w:t>analisa os interpretantes presentes na semiose em três tipos, o que já era preocupação de Peirce, em 1904, de</w:t>
      </w:r>
      <w:r w:rsidR="00E1627D" w:rsidRPr="00820D41">
        <w:rPr>
          <w:color w:val="000000"/>
        </w:rPr>
        <w:t xml:space="preserve"> </w:t>
      </w:r>
      <w:r w:rsidR="007525E7" w:rsidRPr="00820D41">
        <w:rPr>
          <w:color w:val="000000"/>
          <w:shd w:val="clear" w:color="auto" w:fill="FFFFFF"/>
        </w:rPr>
        <w:t xml:space="preserve">tricotomizar o interpretante do </w:t>
      </w:r>
      <w:r w:rsidR="00730954" w:rsidRPr="00820D41">
        <w:rPr>
          <w:color w:val="000000"/>
          <w:shd w:val="clear" w:color="auto" w:fill="FFFFFF"/>
        </w:rPr>
        <w:t>ícone</w:t>
      </w:r>
      <w:r w:rsidR="007525E7" w:rsidRPr="00820D41">
        <w:rPr>
          <w:color w:val="000000"/>
          <w:shd w:val="clear" w:color="auto" w:fill="FFFFFF"/>
        </w:rPr>
        <w:t xml:space="preserve"> de acordo com as categorias:  emocional, energético e lógico para qualificar os três estados ontológicos que o interpretante pode assumir.</w:t>
      </w:r>
    </w:p>
    <w:p w:rsidR="008F172B" w:rsidRPr="00820D41" w:rsidRDefault="00D4380C" w:rsidP="001C2FD7">
      <w:pPr>
        <w:spacing w:after="0" w:line="360" w:lineRule="auto"/>
        <w:ind w:firstLine="708"/>
        <w:jc w:val="both"/>
        <w:rPr>
          <w:rFonts w:ascii="Times New Roman" w:eastAsia="Times New Roman" w:hAnsi="Times New Roman" w:cs="Times New Roman"/>
          <w:color w:val="000000"/>
          <w:sz w:val="24"/>
          <w:szCs w:val="24"/>
        </w:rPr>
      </w:pPr>
      <w:r w:rsidRPr="00820D41">
        <w:rPr>
          <w:rFonts w:ascii="Times New Roman" w:eastAsia="Times New Roman" w:hAnsi="Times New Roman" w:cs="Times New Roman"/>
          <w:color w:val="000000"/>
          <w:sz w:val="24"/>
          <w:szCs w:val="24"/>
        </w:rPr>
        <w:t>Se, em suma, a triadicidade comporta a cultura, Peirce levou, então, sua semiótica à transdisciplinaridade.</w:t>
      </w:r>
      <w:r w:rsidR="001B754E" w:rsidRPr="00820D41">
        <w:rPr>
          <w:rFonts w:ascii="Times New Roman" w:eastAsia="Times New Roman" w:hAnsi="Times New Roman" w:cs="Times New Roman"/>
          <w:color w:val="000000"/>
          <w:sz w:val="24"/>
          <w:szCs w:val="24"/>
        </w:rPr>
        <w:t xml:space="preserve"> </w:t>
      </w:r>
      <w:r w:rsidR="008F172B" w:rsidRPr="00820D41">
        <w:rPr>
          <w:rFonts w:ascii="Times New Roman" w:eastAsia="Times New Roman" w:hAnsi="Times New Roman" w:cs="Times New Roman"/>
          <w:color w:val="000000"/>
          <w:sz w:val="24"/>
          <w:szCs w:val="24"/>
        </w:rPr>
        <w:t>O que encaminha este trabalho a</w:t>
      </w:r>
      <w:r w:rsidR="00A53ED8" w:rsidRPr="00820D41">
        <w:rPr>
          <w:rFonts w:ascii="Times New Roman" w:eastAsia="Times New Roman" w:hAnsi="Times New Roman" w:cs="Times New Roman"/>
          <w:color w:val="000000"/>
          <w:sz w:val="24"/>
          <w:szCs w:val="24"/>
        </w:rPr>
        <w:t xml:space="preserve"> entender a leitura como um ato transdisciplinar </w:t>
      </w:r>
      <w:r w:rsidR="008F172B" w:rsidRPr="00820D41">
        <w:rPr>
          <w:rFonts w:ascii="Times New Roman" w:eastAsia="Times New Roman" w:hAnsi="Times New Roman" w:cs="Times New Roman"/>
          <w:color w:val="000000"/>
          <w:sz w:val="24"/>
          <w:szCs w:val="24"/>
        </w:rPr>
        <w:t xml:space="preserve">que </w:t>
      </w:r>
      <w:r w:rsidR="00A53ED8" w:rsidRPr="00820D41">
        <w:rPr>
          <w:rFonts w:ascii="Times New Roman" w:eastAsia="Times New Roman" w:hAnsi="Times New Roman" w:cs="Times New Roman"/>
          <w:color w:val="000000"/>
          <w:sz w:val="24"/>
          <w:szCs w:val="24"/>
        </w:rPr>
        <w:t>possibilitaria à escola uma viagem bem mais prazerosa e interessante para os educando</w:t>
      </w:r>
      <w:r w:rsidR="00EF70BC" w:rsidRPr="00EF70BC">
        <w:rPr>
          <w:rFonts w:ascii="Times New Roman" w:eastAsia="Times New Roman" w:hAnsi="Times New Roman" w:cs="Times New Roman"/>
          <w:sz w:val="24"/>
          <w:szCs w:val="24"/>
        </w:rPr>
        <w:t>s</w:t>
      </w:r>
      <w:r w:rsidR="00A53ED8" w:rsidRPr="00820D41">
        <w:rPr>
          <w:rFonts w:ascii="Times New Roman" w:eastAsia="Times New Roman" w:hAnsi="Times New Roman" w:cs="Times New Roman"/>
          <w:color w:val="000000"/>
          <w:sz w:val="24"/>
          <w:szCs w:val="24"/>
        </w:rPr>
        <w:t>. No entanto, parece que ainda há um currículo engessado, enclausurado em sala de aula que agora, com a modernidade dos meios tecnológicos de comunicação, vê-se impelido para fora dos quadrados d</w:t>
      </w:r>
      <w:r w:rsidR="008C39CB" w:rsidRPr="00820D41">
        <w:rPr>
          <w:rFonts w:ascii="Times New Roman" w:eastAsia="Times New Roman" w:hAnsi="Times New Roman" w:cs="Times New Roman"/>
          <w:color w:val="000000"/>
          <w:sz w:val="24"/>
          <w:szCs w:val="24"/>
        </w:rPr>
        <w:t>as salas de aula</w:t>
      </w:r>
      <w:r w:rsidR="00A53ED8" w:rsidRPr="00820D41">
        <w:rPr>
          <w:rFonts w:ascii="Times New Roman" w:eastAsia="Times New Roman" w:hAnsi="Times New Roman" w:cs="Times New Roman"/>
          <w:color w:val="000000"/>
          <w:sz w:val="24"/>
          <w:szCs w:val="24"/>
        </w:rPr>
        <w:t xml:space="preserve">.  </w:t>
      </w:r>
    </w:p>
    <w:p w:rsidR="00287058" w:rsidRPr="00820D41" w:rsidRDefault="00D4380C" w:rsidP="001C2FD7">
      <w:pPr>
        <w:spacing w:after="0" w:line="360" w:lineRule="auto"/>
        <w:ind w:firstLine="708"/>
        <w:jc w:val="both"/>
        <w:rPr>
          <w:rFonts w:ascii="Times New Roman" w:eastAsia="Times New Roman" w:hAnsi="Times New Roman" w:cs="Times New Roman"/>
          <w:color w:val="000000"/>
          <w:sz w:val="24"/>
          <w:szCs w:val="24"/>
        </w:rPr>
      </w:pPr>
      <w:r w:rsidRPr="00820D41">
        <w:rPr>
          <w:rFonts w:ascii="Times New Roman" w:eastAsia="Times New Roman" w:hAnsi="Times New Roman" w:cs="Times New Roman"/>
          <w:color w:val="000000"/>
          <w:sz w:val="24"/>
          <w:szCs w:val="24"/>
        </w:rPr>
        <w:t>E será com este olhar que os monumentos serão aqui analisados, como uma abordagem que ultrapassa a visão de currículo</w:t>
      </w:r>
      <w:r w:rsidR="00EF70BC">
        <w:rPr>
          <w:rFonts w:ascii="Times New Roman" w:eastAsia="Times New Roman" w:hAnsi="Times New Roman" w:cs="Times New Roman"/>
          <w:color w:val="000000"/>
          <w:sz w:val="24"/>
          <w:szCs w:val="24"/>
        </w:rPr>
        <w:t xml:space="preserve"> </w:t>
      </w:r>
      <w:r w:rsidR="00A53ED8" w:rsidRPr="00820D41">
        <w:rPr>
          <w:rFonts w:ascii="Times New Roman" w:eastAsia="Times New Roman" w:hAnsi="Times New Roman" w:cs="Times New Roman"/>
          <w:color w:val="000000"/>
          <w:sz w:val="24"/>
          <w:szCs w:val="24"/>
        </w:rPr>
        <w:t>como um</w:t>
      </w:r>
      <w:r w:rsidR="00EF70BC">
        <w:rPr>
          <w:rFonts w:ascii="Times New Roman" w:eastAsia="Times New Roman" w:hAnsi="Times New Roman" w:cs="Times New Roman"/>
          <w:color w:val="000000"/>
          <w:sz w:val="24"/>
          <w:szCs w:val="24"/>
        </w:rPr>
        <w:t xml:space="preserve"> </w:t>
      </w:r>
      <w:r w:rsidR="003A151D" w:rsidRPr="00820D41">
        <w:rPr>
          <w:rFonts w:ascii="Times New Roman" w:eastAsia="Times New Roman" w:hAnsi="Times New Roman" w:cs="Times New Roman"/>
          <w:color w:val="000000"/>
          <w:sz w:val="24"/>
          <w:szCs w:val="24"/>
        </w:rPr>
        <w:t>rol de conteúdos</w:t>
      </w:r>
      <w:r w:rsidR="008F172B" w:rsidRPr="00820D41">
        <w:rPr>
          <w:rFonts w:ascii="Times New Roman" w:eastAsia="Times New Roman" w:hAnsi="Times New Roman" w:cs="Times New Roman"/>
          <w:color w:val="000000"/>
          <w:sz w:val="24"/>
          <w:szCs w:val="24"/>
        </w:rPr>
        <w:t xml:space="preserve">, embora com a limitação do pensar a </w:t>
      </w:r>
      <w:r w:rsidR="008E0897" w:rsidRPr="00820D41">
        <w:rPr>
          <w:rFonts w:ascii="Times New Roman" w:eastAsia="Times New Roman" w:hAnsi="Times New Roman" w:cs="Times New Roman"/>
          <w:color w:val="000000"/>
          <w:sz w:val="24"/>
          <w:szCs w:val="24"/>
        </w:rPr>
        <w:t>História do homem americano</w:t>
      </w:r>
      <w:r w:rsidR="008F172B" w:rsidRPr="00820D41">
        <w:rPr>
          <w:rFonts w:ascii="Times New Roman" w:eastAsia="Times New Roman" w:hAnsi="Times New Roman" w:cs="Times New Roman"/>
          <w:color w:val="000000"/>
          <w:sz w:val="24"/>
          <w:szCs w:val="24"/>
        </w:rPr>
        <w:t xml:space="preserve"> de forma bem modesta.</w:t>
      </w:r>
    </w:p>
    <w:p w:rsidR="00287058" w:rsidRDefault="00287058" w:rsidP="001C2FD7">
      <w:pPr>
        <w:spacing w:after="0" w:line="360" w:lineRule="auto"/>
        <w:ind w:firstLine="708"/>
        <w:jc w:val="both"/>
        <w:rPr>
          <w:rFonts w:ascii="Times New Roman" w:hAnsi="Times New Roman" w:cs="Times New Roman"/>
          <w:sz w:val="24"/>
          <w:szCs w:val="24"/>
        </w:rPr>
      </w:pPr>
      <w:r w:rsidRPr="00820D41">
        <w:rPr>
          <w:rFonts w:ascii="Times New Roman" w:hAnsi="Times New Roman" w:cs="Times New Roman"/>
          <w:sz w:val="24"/>
          <w:szCs w:val="24"/>
        </w:rPr>
        <w:t>A este rol de conteúd</w:t>
      </w:r>
      <w:r w:rsidR="00EF70BC">
        <w:rPr>
          <w:rFonts w:ascii="Times New Roman" w:hAnsi="Times New Roman" w:cs="Times New Roman"/>
          <w:sz w:val="24"/>
          <w:szCs w:val="24"/>
        </w:rPr>
        <w:t>os, imposição oficial, Macedo (</w:t>
      </w:r>
      <w:r w:rsidRPr="00820D41">
        <w:rPr>
          <w:rFonts w:ascii="Times New Roman" w:hAnsi="Times New Roman" w:cs="Times New Roman"/>
          <w:sz w:val="24"/>
          <w:szCs w:val="24"/>
        </w:rPr>
        <w:t>2006, p. 288) acredita que</w:t>
      </w:r>
      <w:r w:rsidR="00E3784A">
        <w:rPr>
          <w:rFonts w:ascii="Times New Roman" w:hAnsi="Times New Roman" w:cs="Times New Roman"/>
          <w:sz w:val="24"/>
          <w:szCs w:val="24"/>
        </w:rPr>
        <w:t xml:space="preserve">: </w:t>
      </w:r>
    </w:p>
    <w:p w:rsidR="00E3784A" w:rsidRPr="00820D41" w:rsidRDefault="00E3784A" w:rsidP="001C2FD7">
      <w:pPr>
        <w:spacing w:after="0" w:line="360" w:lineRule="auto"/>
        <w:ind w:firstLine="708"/>
        <w:jc w:val="both"/>
        <w:rPr>
          <w:rFonts w:ascii="Times New Roman" w:hAnsi="Times New Roman" w:cs="Times New Roman"/>
          <w:sz w:val="24"/>
          <w:szCs w:val="24"/>
        </w:rPr>
      </w:pPr>
    </w:p>
    <w:p w:rsidR="00287058" w:rsidRPr="00E3784A" w:rsidRDefault="00287058" w:rsidP="00FF5BD4">
      <w:pPr>
        <w:pStyle w:val="SemEspaamento"/>
        <w:spacing w:line="276" w:lineRule="auto"/>
        <w:ind w:left="2268"/>
        <w:jc w:val="both"/>
      </w:pPr>
      <w:r w:rsidRPr="00E3784A">
        <w:t>A crença num poder inexorável, onipresente, unilateral e hegemônico não permite visualizar a existência de outras lógicas culturais que também atuam no campo do currículo. Tais lógicas ocupam brechas, fendas, fissuras, porosidades que permitem deslizamentos para outros pontos de poder. Reiteramos, portanto, a ideia de que o currículo é espaço-tempo de fronteira cultural por onde circulam sujeitos e conhecimentos de pertencimentos diferenciados.</w:t>
      </w:r>
    </w:p>
    <w:p w:rsidR="00287058" w:rsidRPr="001C2FD7" w:rsidRDefault="00287058" w:rsidP="001C2FD7">
      <w:pPr>
        <w:spacing w:after="0" w:line="360" w:lineRule="auto"/>
        <w:ind w:firstLine="708"/>
        <w:jc w:val="both"/>
        <w:rPr>
          <w:rFonts w:ascii="Times New Roman" w:eastAsia="Times New Roman" w:hAnsi="Times New Roman" w:cs="Times New Roman"/>
          <w:color w:val="000000"/>
          <w:sz w:val="24"/>
          <w:szCs w:val="24"/>
        </w:rPr>
      </w:pPr>
    </w:p>
    <w:p w:rsidR="00A977CE" w:rsidRPr="001C2FD7" w:rsidRDefault="00A53ED8" w:rsidP="001C2FD7">
      <w:pPr>
        <w:spacing w:after="0" w:line="360" w:lineRule="auto"/>
        <w:ind w:firstLine="708"/>
        <w:jc w:val="both"/>
        <w:rPr>
          <w:rFonts w:ascii="Times New Roman" w:hAnsi="Times New Roman" w:cs="Times New Roman"/>
          <w:sz w:val="24"/>
          <w:szCs w:val="24"/>
        </w:rPr>
      </w:pPr>
      <w:r w:rsidRPr="001C2FD7">
        <w:rPr>
          <w:rFonts w:ascii="Times New Roman" w:hAnsi="Times New Roman" w:cs="Times New Roman"/>
          <w:sz w:val="24"/>
          <w:szCs w:val="24"/>
        </w:rPr>
        <w:lastRenderedPageBreak/>
        <w:t xml:space="preserve"> Pensa-se</w:t>
      </w:r>
      <w:r w:rsidR="00287058" w:rsidRPr="001C2FD7">
        <w:rPr>
          <w:rFonts w:ascii="Times New Roman" w:hAnsi="Times New Roman" w:cs="Times New Roman"/>
          <w:sz w:val="24"/>
          <w:szCs w:val="24"/>
        </w:rPr>
        <w:t>, então,</w:t>
      </w:r>
      <w:r w:rsidR="00E1627D" w:rsidRPr="001C2FD7">
        <w:rPr>
          <w:rFonts w:ascii="Times New Roman" w:hAnsi="Times New Roman" w:cs="Times New Roman"/>
          <w:sz w:val="24"/>
          <w:szCs w:val="24"/>
        </w:rPr>
        <w:t xml:space="preserve"> </w:t>
      </w:r>
      <w:r w:rsidRPr="001C2FD7">
        <w:rPr>
          <w:rFonts w:ascii="Times New Roman" w:hAnsi="Times New Roman" w:cs="Times New Roman"/>
          <w:sz w:val="24"/>
          <w:szCs w:val="24"/>
        </w:rPr>
        <w:t xml:space="preserve">na </w:t>
      </w:r>
      <w:r w:rsidR="008F172B" w:rsidRPr="001C2FD7">
        <w:rPr>
          <w:rFonts w:ascii="Times New Roman" w:hAnsi="Times New Roman" w:cs="Times New Roman"/>
          <w:sz w:val="24"/>
          <w:szCs w:val="24"/>
        </w:rPr>
        <w:t xml:space="preserve">leitura da </w:t>
      </w:r>
      <w:r w:rsidRPr="001C2FD7">
        <w:rPr>
          <w:rFonts w:ascii="Times New Roman" w:hAnsi="Times New Roman" w:cs="Times New Roman"/>
          <w:sz w:val="24"/>
          <w:szCs w:val="24"/>
        </w:rPr>
        <w:t>cultura dentro da escola e fora como espaço-tempo de idiossincrasias vivenciadas pelos povos e suas diversidades.</w:t>
      </w:r>
      <w:r w:rsidR="00A977CE" w:rsidRPr="001C2FD7">
        <w:rPr>
          <w:rFonts w:ascii="Times New Roman" w:hAnsi="Times New Roman" w:cs="Times New Roman"/>
          <w:sz w:val="24"/>
          <w:szCs w:val="24"/>
        </w:rPr>
        <w:t xml:space="preserve"> </w:t>
      </w:r>
    </w:p>
    <w:p w:rsidR="006B2747" w:rsidRPr="001C2FD7" w:rsidRDefault="007525E7" w:rsidP="00FF5BD4">
      <w:pPr>
        <w:pStyle w:val="Default"/>
        <w:spacing w:line="360" w:lineRule="auto"/>
        <w:ind w:firstLine="708"/>
        <w:jc w:val="both"/>
      </w:pPr>
      <w:r w:rsidRPr="001C2FD7">
        <w:t>Resumindo,</w:t>
      </w:r>
      <w:r w:rsidR="00544D42" w:rsidRPr="001C2FD7">
        <w:t xml:space="preserve"> o trinômio Educação, Cultura e Leitura de mundo escapam </w:t>
      </w:r>
      <w:r w:rsidR="006B2747" w:rsidRPr="001C2FD7">
        <w:t xml:space="preserve">das distinções </w:t>
      </w:r>
      <w:r w:rsidR="00544D42" w:rsidRPr="001C2FD7">
        <w:t>entre reproduz</w:t>
      </w:r>
      <w:r w:rsidR="00AA4A8D" w:rsidRPr="001C2FD7">
        <w:t>ir o que se aprende na escola e</w:t>
      </w:r>
      <w:r w:rsidR="00544D42" w:rsidRPr="001C2FD7">
        <w:t xml:space="preserve"> </w:t>
      </w:r>
      <w:r w:rsidR="008E0897" w:rsidRPr="001C2FD7">
        <w:t>o estudioso</w:t>
      </w:r>
      <w:r w:rsidR="00AA4A8D" w:rsidRPr="001C2FD7">
        <w:t>,</w:t>
      </w:r>
      <w:r w:rsidR="008E0897" w:rsidRPr="001C2FD7">
        <w:t xml:space="preserve"> </w:t>
      </w:r>
      <w:r w:rsidR="00544D42" w:rsidRPr="001C2FD7">
        <w:t>alicerçado</w:t>
      </w:r>
      <w:r w:rsidR="00AA4A8D" w:rsidRPr="001C2FD7">
        <w:t xml:space="preserve"> nas próprias leituras, produz</w:t>
      </w:r>
      <w:r w:rsidR="00544D42" w:rsidRPr="001C2FD7">
        <w:t xml:space="preserve"> sentidos independentes e pessoais. Então, ter-se-á </w:t>
      </w:r>
      <w:r w:rsidR="00480AD9" w:rsidRPr="001C2FD7">
        <w:t>um currículo como prático</w:t>
      </w:r>
      <w:r w:rsidR="006B2747" w:rsidRPr="001C2FD7">
        <w:t>,</w:t>
      </w:r>
      <w:r w:rsidR="00544D42" w:rsidRPr="001C2FD7">
        <w:t xml:space="preserve"> uma forma de enfrentamento do poder</w:t>
      </w:r>
      <w:r w:rsidR="006B2747" w:rsidRPr="001C2FD7">
        <w:t xml:space="preserve"> (</w:t>
      </w:r>
      <w:r w:rsidR="00480AD9" w:rsidRPr="001C2FD7">
        <w:t>GARCIA CANCLINI</w:t>
      </w:r>
      <w:r w:rsidR="006B2747" w:rsidRPr="001C2FD7">
        <w:t xml:space="preserve">, 1998). </w:t>
      </w:r>
      <w:r w:rsidR="00CF7EB4" w:rsidRPr="001C2FD7">
        <w:t>E mais, diante da paralogia</w:t>
      </w:r>
      <w:r w:rsidR="00657F99" w:rsidRPr="001C2FD7">
        <w:t xml:space="preserve"> </w:t>
      </w:r>
      <w:r w:rsidR="00F77FC4" w:rsidRPr="001C2FD7">
        <w:t>(</w:t>
      </w:r>
      <w:r w:rsidR="00FF34B1" w:rsidRPr="001C2FD7">
        <w:t>LYOTARD</w:t>
      </w:r>
      <w:r w:rsidR="00CF7EB4" w:rsidRPr="001C2FD7">
        <w:t>,</w:t>
      </w:r>
      <w:r w:rsidR="00480AD9" w:rsidRPr="001C2FD7">
        <w:t xml:space="preserve"> </w:t>
      </w:r>
      <w:r w:rsidR="00F77FC4" w:rsidRPr="001C2FD7">
        <w:t>2002</w:t>
      </w:r>
      <w:r w:rsidR="00CF7EB4" w:rsidRPr="001C2FD7">
        <w:t>), conseguir construir o novo.</w:t>
      </w:r>
    </w:p>
    <w:p w:rsidR="00C84341" w:rsidRDefault="00C84341" w:rsidP="001C2FD7">
      <w:pPr>
        <w:spacing w:after="0" w:line="360" w:lineRule="auto"/>
        <w:rPr>
          <w:rFonts w:ascii="Times New Roman" w:hAnsi="Times New Roman" w:cs="Times New Roman"/>
          <w:sz w:val="24"/>
          <w:szCs w:val="24"/>
        </w:rPr>
      </w:pPr>
    </w:p>
    <w:p w:rsidR="00707AF6" w:rsidRPr="00065422" w:rsidRDefault="00707AF6" w:rsidP="001C2FD7">
      <w:pPr>
        <w:spacing w:after="0" w:line="360" w:lineRule="auto"/>
        <w:rPr>
          <w:rFonts w:ascii="Times New Roman" w:hAnsi="Times New Roman" w:cs="Times New Roman"/>
          <w:sz w:val="24"/>
          <w:szCs w:val="24"/>
        </w:rPr>
      </w:pPr>
      <w:r w:rsidRPr="00065422">
        <w:rPr>
          <w:rFonts w:ascii="Times New Roman" w:hAnsi="Times New Roman" w:cs="Times New Roman"/>
          <w:sz w:val="24"/>
          <w:szCs w:val="24"/>
        </w:rPr>
        <w:t xml:space="preserve">4. Os povos </w:t>
      </w:r>
      <w:r w:rsidR="00C04111" w:rsidRPr="00065422">
        <w:rPr>
          <w:rFonts w:ascii="Times New Roman" w:hAnsi="Times New Roman" w:cs="Times New Roman"/>
          <w:sz w:val="24"/>
          <w:szCs w:val="24"/>
        </w:rPr>
        <w:t xml:space="preserve">Sul </w:t>
      </w:r>
      <w:r w:rsidR="00935EFD" w:rsidRPr="00065422">
        <w:rPr>
          <w:rFonts w:ascii="Times New Roman" w:hAnsi="Times New Roman" w:cs="Times New Roman"/>
          <w:sz w:val="24"/>
          <w:szCs w:val="24"/>
        </w:rPr>
        <w:t>Americanos</w:t>
      </w:r>
    </w:p>
    <w:p w:rsidR="004F6866" w:rsidRPr="001C2FD7" w:rsidRDefault="004F6866" w:rsidP="001C2FD7">
      <w:pPr>
        <w:spacing w:after="0" w:line="360" w:lineRule="auto"/>
        <w:rPr>
          <w:rFonts w:ascii="Times New Roman" w:hAnsi="Times New Roman" w:cs="Times New Roman"/>
          <w:sz w:val="24"/>
          <w:szCs w:val="24"/>
        </w:rPr>
      </w:pPr>
      <w:r w:rsidRPr="001C2FD7">
        <w:rPr>
          <w:rFonts w:ascii="Times New Roman" w:hAnsi="Times New Roman" w:cs="Times New Roman"/>
          <w:sz w:val="24"/>
          <w:szCs w:val="24"/>
        </w:rPr>
        <w:tab/>
        <w:t>As Américas sempre foram cobertas e grandes florestas e terras férteis cortadas por inúmeros rios.</w:t>
      </w:r>
    </w:p>
    <w:p w:rsidR="007C222C" w:rsidRPr="001C2FD7" w:rsidRDefault="007C222C" w:rsidP="001C2FD7">
      <w:pPr>
        <w:spacing w:after="0" w:line="360" w:lineRule="auto"/>
        <w:ind w:firstLine="708"/>
        <w:jc w:val="both"/>
        <w:rPr>
          <w:rFonts w:ascii="Times New Roman" w:hAnsi="Times New Roman" w:cs="Times New Roman"/>
          <w:sz w:val="24"/>
          <w:szCs w:val="24"/>
        </w:rPr>
      </w:pPr>
      <w:r w:rsidRPr="001C2FD7">
        <w:rPr>
          <w:rFonts w:ascii="Times New Roman" w:hAnsi="Times New Roman" w:cs="Times New Roman"/>
          <w:sz w:val="24"/>
          <w:szCs w:val="24"/>
        </w:rPr>
        <w:t>Por volta de 1200 a.C. (NEVES E HUMBERG,</w:t>
      </w:r>
      <w:r w:rsidR="00480AD9" w:rsidRPr="001C2FD7">
        <w:rPr>
          <w:rFonts w:ascii="Times New Roman" w:hAnsi="Times New Roman" w:cs="Times New Roman"/>
          <w:sz w:val="24"/>
          <w:szCs w:val="24"/>
        </w:rPr>
        <w:t xml:space="preserve"> </w:t>
      </w:r>
      <w:r w:rsidR="00805CDE" w:rsidRPr="001C2FD7">
        <w:rPr>
          <w:rFonts w:ascii="Times New Roman" w:hAnsi="Times New Roman" w:cs="Times New Roman"/>
          <w:sz w:val="24"/>
          <w:szCs w:val="24"/>
        </w:rPr>
        <w:t>1996)</w:t>
      </w:r>
      <w:r w:rsidR="00930B6F" w:rsidRPr="001C2FD7">
        <w:rPr>
          <w:rFonts w:ascii="Times New Roman" w:hAnsi="Times New Roman" w:cs="Times New Roman"/>
          <w:sz w:val="24"/>
          <w:szCs w:val="24"/>
        </w:rPr>
        <w:t>,</w:t>
      </w:r>
      <w:r w:rsidR="00805CDE" w:rsidRPr="001C2FD7">
        <w:rPr>
          <w:rFonts w:ascii="Times New Roman" w:hAnsi="Times New Roman" w:cs="Times New Roman"/>
          <w:sz w:val="24"/>
          <w:szCs w:val="24"/>
        </w:rPr>
        <w:t xml:space="preserve"> </w:t>
      </w:r>
      <w:r w:rsidRPr="001C2FD7">
        <w:rPr>
          <w:rFonts w:ascii="Times New Roman" w:hAnsi="Times New Roman" w:cs="Times New Roman"/>
          <w:sz w:val="24"/>
          <w:szCs w:val="24"/>
        </w:rPr>
        <w:t xml:space="preserve">habitantes já povoavam esses ambientes que ficaram como documentos de culturas agrícolas, vestígios como cerâmica, aterros mortuários, restos de comidas, moradias, </w:t>
      </w:r>
      <w:r w:rsidR="00805CDE" w:rsidRPr="001C2FD7">
        <w:rPr>
          <w:rFonts w:ascii="Times New Roman" w:hAnsi="Times New Roman" w:cs="Times New Roman"/>
          <w:sz w:val="24"/>
          <w:szCs w:val="24"/>
        </w:rPr>
        <w:t xml:space="preserve">entre outros demonstrativos de </w:t>
      </w:r>
      <w:r w:rsidRPr="001C2FD7">
        <w:rPr>
          <w:rFonts w:ascii="Times New Roman" w:hAnsi="Times New Roman" w:cs="Times New Roman"/>
          <w:sz w:val="24"/>
          <w:szCs w:val="24"/>
        </w:rPr>
        <w:t xml:space="preserve">transformações da natureza, </w:t>
      </w:r>
      <w:r w:rsidR="00C04111" w:rsidRPr="001C2FD7">
        <w:rPr>
          <w:rFonts w:ascii="Times New Roman" w:hAnsi="Times New Roman" w:cs="Times New Roman"/>
          <w:sz w:val="24"/>
          <w:szCs w:val="24"/>
        </w:rPr>
        <w:t xml:space="preserve">como </w:t>
      </w:r>
      <w:r w:rsidRPr="001C2FD7">
        <w:rPr>
          <w:rFonts w:ascii="Times New Roman" w:hAnsi="Times New Roman" w:cs="Times New Roman"/>
          <w:sz w:val="24"/>
          <w:szCs w:val="24"/>
        </w:rPr>
        <w:t>a cerâmica marajoara e aldeias na ilha do Marajó (América do Sul).</w:t>
      </w:r>
    </w:p>
    <w:p w:rsidR="007C222C" w:rsidRPr="001C2FD7" w:rsidRDefault="007C222C" w:rsidP="001C2FD7">
      <w:pPr>
        <w:spacing w:after="0" w:line="360" w:lineRule="auto"/>
        <w:jc w:val="both"/>
        <w:rPr>
          <w:rFonts w:ascii="Times New Roman" w:hAnsi="Times New Roman" w:cs="Times New Roman"/>
          <w:sz w:val="24"/>
          <w:szCs w:val="24"/>
        </w:rPr>
      </w:pPr>
      <w:r w:rsidRPr="001C2FD7">
        <w:rPr>
          <w:rFonts w:ascii="Times New Roman" w:hAnsi="Times New Roman" w:cs="Times New Roman"/>
          <w:sz w:val="24"/>
          <w:szCs w:val="24"/>
        </w:rPr>
        <w:tab/>
        <w:t>Por volta de 500 d.C.</w:t>
      </w:r>
      <w:r w:rsidR="00C04111" w:rsidRPr="001C2FD7">
        <w:rPr>
          <w:rFonts w:ascii="Times New Roman" w:hAnsi="Times New Roman" w:cs="Times New Roman"/>
          <w:sz w:val="24"/>
          <w:szCs w:val="24"/>
        </w:rPr>
        <w:t>,</w:t>
      </w:r>
      <w:r w:rsidRPr="001C2FD7">
        <w:rPr>
          <w:rFonts w:ascii="Times New Roman" w:hAnsi="Times New Roman" w:cs="Times New Roman"/>
          <w:sz w:val="24"/>
          <w:szCs w:val="24"/>
        </w:rPr>
        <w:t xml:space="preserve"> alguns povos da Floresta Amazônica (América do Sul), </w:t>
      </w:r>
      <w:r w:rsidR="00065422" w:rsidRPr="001C2FD7">
        <w:rPr>
          <w:rFonts w:ascii="Times New Roman" w:hAnsi="Times New Roman" w:cs="Times New Roman"/>
          <w:sz w:val="24"/>
          <w:szCs w:val="24"/>
        </w:rPr>
        <w:t>cultura tupi-guarani dirigiu-se</w:t>
      </w:r>
      <w:r w:rsidRPr="001C2FD7">
        <w:rPr>
          <w:rFonts w:ascii="Times New Roman" w:hAnsi="Times New Roman" w:cs="Times New Roman"/>
          <w:sz w:val="24"/>
          <w:szCs w:val="24"/>
        </w:rPr>
        <w:t xml:space="preserve"> para o litoral- costa </w:t>
      </w:r>
      <w:r w:rsidR="00805CDE" w:rsidRPr="001C2FD7">
        <w:rPr>
          <w:rFonts w:ascii="Times New Roman" w:hAnsi="Times New Roman" w:cs="Times New Roman"/>
          <w:sz w:val="24"/>
          <w:szCs w:val="24"/>
        </w:rPr>
        <w:t>Atlântica.</w:t>
      </w:r>
    </w:p>
    <w:p w:rsidR="007C222C" w:rsidRPr="001C2FD7" w:rsidRDefault="007C222C" w:rsidP="001C2FD7">
      <w:pPr>
        <w:spacing w:after="0" w:line="360" w:lineRule="auto"/>
        <w:jc w:val="both"/>
        <w:rPr>
          <w:rFonts w:ascii="Times New Roman" w:hAnsi="Times New Roman" w:cs="Times New Roman"/>
          <w:sz w:val="24"/>
          <w:szCs w:val="24"/>
        </w:rPr>
      </w:pPr>
      <w:r w:rsidRPr="001C2FD7">
        <w:rPr>
          <w:rFonts w:ascii="Times New Roman" w:hAnsi="Times New Roman" w:cs="Times New Roman"/>
          <w:sz w:val="24"/>
          <w:szCs w:val="24"/>
        </w:rPr>
        <w:tab/>
        <w:t>O contato com os europeus já se deu com povos que se separavam em grupos familiares, com</w:t>
      </w:r>
      <w:r w:rsidR="00805CDE" w:rsidRPr="001C2FD7">
        <w:rPr>
          <w:rFonts w:ascii="Times New Roman" w:hAnsi="Times New Roman" w:cs="Times New Roman"/>
          <w:sz w:val="24"/>
          <w:szCs w:val="24"/>
        </w:rPr>
        <w:t>o os Tupinambás (da etnia Tupi)</w:t>
      </w:r>
      <w:r w:rsidRPr="001C2FD7">
        <w:rPr>
          <w:rFonts w:ascii="Times New Roman" w:hAnsi="Times New Roman" w:cs="Times New Roman"/>
          <w:sz w:val="24"/>
          <w:szCs w:val="24"/>
        </w:rPr>
        <w:t>,</w:t>
      </w:r>
      <w:r w:rsidR="00805CDE" w:rsidRPr="001C2FD7">
        <w:rPr>
          <w:rFonts w:ascii="Times New Roman" w:hAnsi="Times New Roman" w:cs="Times New Roman"/>
          <w:sz w:val="24"/>
          <w:szCs w:val="24"/>
        </w:rPr>
        <w:t xml:space="preserve"> </w:t>
      </w:r>
      <w:r w:rsidRPr="001C2FD7">
        <w:rPr>
          <w:rFonts w:ascii="Times New Roman" w:hAnsi="Times New Roman" w:cs="Times New Roman"/>
          <w:sz w:val="24"/>
          <w:szCs w:val="24"/>
        </w:rPr>
        <w:t>Tupin</w:t>
      </w:r>
      <w:r w:rsidR="00707AF6" w:rsidRPr="001C2FD7">
        <w:rPr>
          <w:rFonts w:ascii="Times New Roman" w:hAnsi="Times New Roman" w:cs="Times New Roman"/>
          <w:sz w:val="24"/>
          <w:szCs w:val="24"/>
        </w:rPr>
        <w:t>iquins entre outros.</w:t>
      </w:r>
      <w:r w:rsidR="00B17DB3" w:rsidRPr="001C2FD7">
        <w:rPr>
          <w:rFonts w:ascii="Times New Roman" w:hAnsi="Times New Roman" w:cs="Times New Roman"/>
          <w:sz w:val="24"/>
          <w:szCs w:val="24"/>
        </w:rPr>
        <w:t xml:space="preserve"> T</w:t>
      </w:r>
      <w:r w:rsidRPr="001C2FD7">
        <w:rPr>
          <w:rFonts w:ascii="Times New Roman" w:hAnsi="Times New Roman" w:cs="Times New Roman"/>
          <w:sz w:val="24"/>
          <w:szCs w:val="24"/>
        </w:rPr>
        <w:t>odos praticavam uma agricultura de subsistência, eram seminômades e aproveitav</w:t>
      </w:r>
      <w:r w:rsidR="00273787" w:rsidRPr="001C2FD7">
        <w:rPr>
          <w:rFonts w:ascii="Times New Roman" w:hAnsi="Times New Roman" w:cs="Times New Roman"/>
          <w:sz w:val="24"/>
          <w:szCs w:val="24"/>
        </w:rPr>
        <w:t>am os recursos das florestas</w:t>
      </w:r>
      <w:r w:rsidR="00805CDE" w:rsidRPr="001C2FD7">
        <w:rPr>
          <w:rFonts w:ascii="Times New Roman" w:hAnsi="Times New Roman" w:cs="Times New Roman"/>
          <w:sz w:val="24"/>
          <w:szCs w:val="24"/>
        </w:rPr>
        <w:t xml:space="preserve"> (</w:t>
      </w:r>
      <w:r w:rsidRPr="001C2FD7">
        <w:rPr>
          <w:rFonts w:ascii="Times New Roman" w:hAnsi="Times New Roman" w:cs="Times New Roman"/>
          <w:i/>
          <w:sz w:val="24"/>
          <w:szCs w:val="24"/>
        </w:rPr>
        <w:t>op.</w:t>
      </w:r>
      <w:r w:rsidR="00805CDE" w:rsidRPr="001C2FD7">
        <w:rPr>
          <w:rFonts w:ascii="Times New Roman" w:hAnsi="Times New Roman" w:cs="Times New Roman"/>
          <w:i/>
          <w:sz w:val="24"/>
          <w:szCs w:val="24"/>
        </w:rPr>
        <w:t xml:space="preserve"> </w:t>
      </w:r>
      <w:r w:rsidRPr="001C2FD7">
        <w:rPr>
          <w:rFonts w:ascii="Times New Roman" w:hAnsi="Times New Roman" w:cs="Times New Roman"/>
          <w:i/>
          <w:sz w:val="24"/>
          <w:szCs w:val="24"/>
        </w:rPr>
        <w:t>cit</w:t>
      </w:r>
      <w:r w:rsidR="00273787" w:rsidRPr="001C2FD7">
        <w:rPr>
          <w:rFonts w:ascii="Times New Roman" w:hAnsi="Times New Roman" w:cs="Times New Roman"/>
          <w:sz w:val="24"/>
          <w:szCs w:val="24"/>
        </w:rPr>
        <w:t xml:space="preserve">. </w:t>
      </w:r>
      <w:r w:rsidRPr="001C2FD7">
        <w:rPr>
          <w:rFonts w:ascii="Times New Roman" w:hAnsi="Times New Roman" w:cs="Times New Roman"/>
          <w:sz w:val="24"/>
          <w:szCs w:val="24"/>
        </w:rPr>
        <w:t>NEVES E HUMBERG,</w:t>
      </w:r>
      <w:r w:rsidR="00065422">
        <w:rPr>
          <w:rFonts w:ascii="Times New Roman" w:hAnsi="Times New Roman" w:cs="Times New Roman"/>
          <w:sz w:val="24"/>
          <w:szCs w:val="24"/>
        </w:rPr>
        <w:t xml:space="preserve"> </w:t>
      </w:r>
      <w:r w:rsidRPr="001C2FD7">
        <w:rPr>
          <w:rFonts w:ascii="Times New Roman" w:hAnsi="Times New Roman" w:cs="Times New Roman"/>
          <w:sz w:val="24"/>
          <w:szCs w:val="24"/>
        </w:rPr>
        <w:t>1996)</w:t>
      </w:r>
      <w:r w:rsidR="00273787" w:rsidRPr="001C2FD7">
        <w:rPr>
          <w:rFonts w:ascii="Times New Roman" w:hAnsi="Times New Roman" w:cs="Times New Roman"/>
          <w:sz w:val="24"/>
          <w:szCs w:val="24"/>
        </w:rPr>
        <w:t>.</w:t>
      </w:r>
      <w:r w:rsidRPr="001C2FD7">
        <w:rPr>
          <w:rFonts w:ascii="Times New Roman" w:hAnsi="Times New Roman" w:cs="Times New Roman"/>
          <w:sz w:val="24"/>
          <w:szCs w:val="24"/>
        </w:rPr>
        <w:t xml:space="preserve"> </w:t>
      </w:r>
    </w:p>
    <w:p w:rsidR="00935EFD" w:rsidRPr="001C2FD7" w:rsidRDefault="003D203C" w:rsidP="001C2FD7">
      <w:pPr>
        <w:spacing w:after="0" w:line="360" w:lineRule="auto"/>
        <w:ind w:firstLine="708"/>
        <w:jc w:val="both"/>
        <w:rPr>
          <w:rFonts w:ascii="Times New Roman" w:hAnsi="Times New Roman" w:cs="Times New Roman"/>
          <w:sz w:val="24"/>
          <w:szCs w:val="24"/>
        </w:rPr>
      </w:pPr>
      <w:r w:rsidRPr="001C2FD7">
        <w:rPr>
          <w:rFonts w:ascii="Times New Roman" w:hAnsi="Times New Roman" w:cs="Times New Roman"/>
          <w:sz w:val="24"/>
          <w:szCs w:val="24"/>
        </w:rPr>
        <w:t>Em 14 de março de 1493, o n</w:t>
      </w:r>
      <w:r w:rsidR="00805CDE" w:rsidRPr="001C2FD7">
        <w:rPr>
          <w:rFonts w:ascii="Times New Roman" w:hAnsi="Times New Roman" w:cs="Times New Roman"/>
          <w:sz w:val="24"/>
          <w:szCs w:val="24"/>
        </w:rPr>
        <w:t xml:space="preserve">avegador </w:t>
      </w:r>
      <w:r w:rsidRPr="001C2FD7">
        <w:rPr>
          <w:rFonts w:ascii="Times New Roman" w:hAnsi="Times New Roman" w:cs="Times New Roman"/>
          <w:sz w:val="24"/>
          <w:szCs w:val="24"/>
        </w:rPr>
        <w:t xml:space="preserve">genovês Cristóvão Colombo enviou uma carta </w:t>
      </w:r>
      <w:r w:rsidR="00805CDE" w:rsidRPr="001C2FD7">
        <w:rPr>
          <w:rFonts w:ascii="Times New Roman" w:hAnsi="Times New Roman" w:cs="Times New Roman"/>
          <w:sz w:val="24"/>
          <w:szCs w:val="24"/>
        </w:rPr>
        <w:t>de Portugal aos reis de Espanha</w:t>
      </w:r>
      <w:r w:rsidR="00893158" w:rsidRPr="001C2FD7">
        <w:rPr>
          <w:rFonts w:ascii="Times New Roman" w:hAnsi="Times New Roman" w:cs="Times New Roman"/>
          <w:sz w:val="24"/>
          <w:szCs w:val="24"/>
        </w:rPr>
        <w:t>, faz</w:t>
      </w:r>
      <w:r w:rsidR="00805CDE" w:rsidRPr="001C2FD7">
        <w:rPr>
          <w:rFonts w:ascii="Times New Roman" w:hAnsi="Times New Roman" w:cs="Times New Roman"/>
          <w:sz w:val="24"/>
          <w:szCs w:val="24"/>
        </w:rPr>
        <w:t>endo a associação entre o índio</w:t>
      </w:r>
      <w:r w:rsidR="00893158" w:rsidRPr="001C2FD7">
        <w:rPr>
          <w:rFonts w:ascii="Times New Roman" w:hAnsi="Times New Roman" w:cs="Times New Roman"/>
          <w:sz w:val="24"/>
          <w:szCs w:val="24"/>
        </w:rPr>
        <w:t xml:space="preserve"> e o Homem Selvagem</w:t>
      </w:r>
      <w:r w:rsidR="00805CDE" w:rsidRPr="001C2FD7">
        <w:rPr>
          <w:rFonts w:ascii="Times New Roman" w:hAnsi="Times New Roman" w:cs="Times New Roman"/>
          <w:sz w:val="24"/>
          <w:szCs w:val="24"/>
        </w:rPr>
        <w:t xml:space="preserve">, o que </w:t>
      </w:r>
      <w:r w:rsidR="00935EFD" w:rsidRPr="001C2FD7">
        <w:rPr>
          <w:rFonts w:ascii="Times New Roman" w:hAnsi="Times New Roman" w:cs="Times New Roman"/>
          <w:sz w:val="24"/>
          <w:szCs w:val="24"/>
        </w:rPr>
        <w:t>na época era discussão entre os estudiosos frente às descobertas.</w:t>
      </w:r>
      <w:r w:rsidR="00893158" w:rsidRPr="001C2FD7">
        <w:rPr>
          <w:rFonts w:ascii="Times New Roman" w:hAnsi="Times New Roman" w:cs="Times New Roman"/>
          <w:sz w:val="24"/>
          <w:szCs w:val="24"/>
        </w:rPr>
        <w:t xml:space="preserve"> </w:t>
      </w:r>
    </w:p>
    <w:p w:rsidR="00203ACC" w:rsidRPr="001C2FD7" w:rsidRDefault="00893158" w:rsidP="001C2FD7">
      <w:pPr>
        <w:spacing w:after="0" w:line="360" w:lineRule="auto"/>
        <w:ind w:firstLine="708"/>
        <w:jc w:val="both"/>
        <w:rPr>
          <w:rFonts w:ascii="Times New Roman" w:hAnsi="Times New Roman" w:cs="Times New Roman"/>
          <w:sz w:val="24"/>
          <w:szCs w:val="24"/>
          <w:shd w:val="clear" w:color="auto" w:fill="FFFFFF"/>
        </w:rPr>
      </w:pPr>
      <w:r w:rsidRPr="001C2FD7">
        <w:rPr>
          <w:rFonts w:ascii="Times New Roman" w:hAnsi="Times New Roman" w:cs="Times New Roman"/>
          <w:sz w:val="24"/>
          <w:szCs w:val="24"/>
        </w:rPr>
        <w:t>Mesmo testemunha da</w:t>
      </w:r>
      <w:r w:rsidR="008E2B62" w:rsidRPr="001C2FD7">
        <w:rPr>
          <w:rFonts w:ascii="Times New Roman" w:hAnsi="Times New Roman" w:cs="Times New Roman"/>
          <w:sz w:val="24"/>
          <w:szCs w:val="24"/>
        </w:rPr>
        <w:t xml:space="preserve"> História, Colombo não podia se</w:t>
      </w:r>
      <w:r w:rsidRPr="001C2FD7">
        <w:rPr>
          <w:rFonts w:ascii="Times New Roman" w:hAnsi="Times New Roman" w:cs="Times New Roman"/>
          <w:sz w:val="24"/>
          <w:szCs w:val="24"/>
        </w:rPr>
        <w:t xml:space="preserve"> </w:t>
      </w:r>
      <w:r w:rsidR="00805CDE" w:rsidRPr="001C2FD7">
        <w:rPr>
          <w:rFonts w:ascii="Times New Roman" w:hAnsi="Times New Roman" w:cs="Times New Roman"/>
          <w:sz w:val="24"/>
          <w:szCs w:val="24"/>
        </w:rPr>
        <w:t xml:space="preserve">desvencilhar </w:t>
      </w:r>
      <w:r w:rsidRPr="001C2FD7">
        <w:rPr>
          <w:rFonts w:ascii="Times New Roman" w:hAnsi="Times New Roman" w:cs="Times New Roman"/>
          <w:sz w:val="24"/>
          <w:szCs w:val="24"/>
        </w:rPr>
        <w:t>da sua própria cultura</w:t>
      </w:r>
      <w:r w:rsidR="00D13489" w:rsidRPr="001C2FD7">
        <w:rPr>
          <w:rFonts w:ascii="Times New Roman" w:hAnsi="Times New Roman" w:cs="Times New Roman"/>
          <w:sz w:val="24"/>
          <w:szCs w:val="24"/>
        </w:rPr>
        <w:t xml:space="preserve"> (BARTRA</w:t>
      </w:r>
      <w:r w:rsidR="00C04111" w:rsidRPr="001C2FD7">
        <w:rPr>
          <w:rFonts w:ascii="Times New Roman" w:hAnsi="Times New Roman" w:cs="Times New Roman"/>
          <w:sz w:val="24"/>
          <w:szCs w:val="24"/>
        </w:rPr>
        <w:t>,</w:t>
      </w:r>
      <w:r w:rsidR="00480AD9" w:rsidRPr="001C2FD7">
        <w:rPr>
          <w:rFonts w:ascii="Times New Roman" w:hAnsi="Times New Roman" w:cs="Times New Roman"/>
          <w:sz w:val="24"/>
          <w:szCs w:val="24"/>
        </w:rPr>
        <w:t xml:space="preserve"> </w:t>
      </w:r>
      <w:r w:rsidR="00C04111" w:rsidRPr="001C2FD7">
        <w:rPr>
          <w:rFonts w:ascii="Times New Roman" w:hAnsi="Times New Roman" w:cs="Times New Roman"/>
          <w:sz w:val="24"/>
          <w:szCs w:val="24"/>
        </w:rPr>
        <w:t>1994</w:t>
      </w:r>
      <w:r w:rsidR="00D13489" w:rsidRPr="001C2FD7">
        <w:rPr>
          <w:rFonts w:ascii="Times New Roman" w:hAnsi="Times New Roman" w:cs="Times New Roman"/>
          <w:sz w:val="24"/>
          <w:szCs w:val="24"/>
        </w:rPr>
        <w:t>)</w:t>
      </w:r>
      <w:r w:rsidR="00935EFD" w:rsidRPr="001C2FD7">
        <w:rPr>
          <w:rFonts w:ascii="Times New Roman" w:hAnsi="Times New Roman" w:cs="Times New Roman"/>
          <w:sz w:val="24"/>
          <w:szCs w:val="24"/>
        </w:rPr>
        <w:t xml:space="preserve"> e somou considerações também sobre o </w:t>
      </w:r>
      <w:r w:rsidRPr="001C2FD7">
        <w:rPr>
          <w:rFonts w:ascii="Times New Roman" w:hAnsi="Times New Roman" w:cs="Times New Roman"/>
          <w:sz w:val="24"/>
          <w:szCs w:val="24"/>
        </w:rPr>
        <w:t>potencial positivo</w:t>
      </w:r>
      <w:r w:rsidR="00593FBA" w:rsidRPr="001C2FD7">
        <w:rPr>
          <w:rFonts w:ascii="Times New Roman" w:hAnsi="Times New Roman" w:cs="Times New Roman"/>
          <w:sz w:val="24"/>
          <w:szCs w:val="24"/>
        </w:rPr>
        <w:t xml:space="preserve"> do novo homem encontrado e a</w:t>
      </w:r>
      <w:r w:rsidR="00045E92" w:rsidRPr="001C2FD7">
        <w:rPr>
          <w:rFonts w:ascii="Times New Roman" w:hAnsi="Times New Roman" w:cs="Times New Roman"/>
          <w:sz w:val="24"/>
          <w:szCs w:val="24"/>
        </w:rPr>
        <w:t>ssinalou</w:t>
      </w:r>
      <w:r w:rsidRPr="001C2FD7">
        <w:rPr>
          <w:rFonts w:ascii="Times New Roman" w:hAnsi="Times New Roman" w:cs="Times New Roman"/>
          <w:sz w:val="24"/>
          <w:szCs w:val="24"/>
        </w:rPr>
        <w:t xml:space="preserve"> a alteridade como um perigo</w:t>
      </w:r>
      <w:r w:rsidR="00273787" w:rsidRPr="001C2FD7">
        <w:rPr>
          <w:rFonts w:ascii="Times New Roman" w:hAnsi="Times New Roman" w:cs="Times New Roman"/>
          <w:sz w:val="24"/>
          <w:szCs w:val="24"/>
        </w:rPr>
        <w:t xml:space="preserve"> de contaminação aos povos europeus </w:t>
      </w:r>
      <w:r w:rsidR="00D13489" w:rsidRPr="001C2FD7">
        <w:rPr>
          <w:rFonts w:ascii="Times New Roman" w:hAnsi="Times New Roman" w:cs="Times New Roman"/>
          <w:sz w:val="24"/>
          <w:szCs w:val="24"/>
        </w:rPr>
        <w:t>(White, 1994, 170)</w:t>
      </w:r>
      <w:r w:rsidR="00172101" w:rsidRPr="001C2FD7">
        <w:rPr>
          <w:rFonts w:ascii="Times New Roman" w:hAnsi="Times New Roman" w:cs="Times New Roman"/>
          <w:sz w:val="24"/>
          <w:szCs w:val="24"/>
        </w:rPr>
        <w:t xml:space="preserve">. </w:t>
      </w:r>
      <w:r w:rsidR="00D13489" w:rsidRPr="001C2FD7">
        <w:rPr>
          <w:rFonts w:ascii="Times New Roman" w:hAnsi="Times New Roman" w:cs="Times New Roman"/>
          <w:sz w:val="24"/>
          <w:szCs w:val="24"/>
        </w:rPr>
        <w:t>Construído</w:t>
      </w:r>
      <w:r w:rsidR="00172101" w:rsidRPr="001C2FD7">
        <w:rPr>
          <w:rFonts w:ascii="Times New Roman" w:hAnsi="Times New Roman" w:cs="Times New Roman"/>
          <w:sz w:val="24"/>
          <w:szCs w:val="24"/>
        </w:rPr>
        <w:t>, então,</w:t>
      </w:r>
      <w:r w:rsidR="00D13489" w:rsidRPr="001C2FD7">
        <w:rPr>
          <w:rFonts w:ascii="Times New Roman" w:hAnsi="Times New Roman" w:cs="Times New Roman"/>
          <w:sz w:val="24"/>
          <w:szCs w:val="24"/>
        </w:rPr>
        <w:t xml:space="preserve"> sob concepções ocidentais, o Homem Selvagem americano, s</w:t>
      </w:r>
      <w:r w:rsidR="00203ACC" w:rsidRPr="001C2FD7">
        <w:rPr>
          <w:rFonts w:ascii="Times New Roman" w:hAnsi="Times New Roman" w:cs="Times New Roman"/>
          <w:sz w:val="24"/>
          <w:szCs w:val="24"/>
        </w:rPr>
        <w:t>egundo Roger Bartra</w:t>
      </w:r>
      <w:r w:rsidR="00D13489" w:rsidRPr="001C2FD7">
        <w:rPr>
          <w:rFonts w:ascii="Times New Roman" w:hAnsi="Times New Roman" w:cs="Times New Roman"/>
          <w:sz w:val="24"/>
          <w:szCs w:val="24"/>
        </w:rPr>
        <w:t xml:space="preserve"> (</w:t>
      </w:r>
      <w:r w:rsidR="00C04111" w:rsidRPr="001C2FD7">
        <w:rPr>
          <w:rFonts w:ascii="Times New Roman" w:hAnsi="Times New Roman" w:cs="Times New Roman"/>
          <w:i/>
          <w:sz w:val="24"/>
          <w:szCs w:val="24"/>
        </w:rPr>
        <w:t>op. cit</w:t>
      </w:r>
      <w:r w:rsidR="00C04111" w:rsidRPr="001C2FD7">
        <w:rPr>
          <w:rFonts w:ascii="Times New Roman" w:hAnsi="Times New Roman" w:cs="Times New Roman"/>
          <w:sz w:val="24"/>
          <w:szCs w:val="24"/>
        </w:rPr>
        <w:t>., 1994</w:t>
      </w:r>
      <w:r w:rsidR="00D13489" w:rsidRPr="001C2FD7">
        <w:rPr>
          <w:rFonts w:ascii="Times New Roman" w:hAnsi="Times New Roman" w:cs="Times New Roman"/>
          <w:sz w:val="24"/>
          <w:szCs w:val="24"/>
        </w:rPr>
        <w:t>)</w:t>
      </w:r>
      <w:r w:rsidR="00203ACC" w:rsidRPr="001C2FD7">
        <w:rPr>
          <w:rFonts w:ascii="Times New Roman" w:hAnsi="Times New Roman" w:cs="Times New Roman"/>
          <w:sz w:val="24"/>
          <w:szCs w:val="24"/>
        </w:rPr>
        <w:t>,</w:t>
      </w:r>
      <w:r w:rsidR="00D13489" w:rsidRPr="001C2FD7">
        <w:rPr>
          <w:rFonts w:ascii="Times New Roman" w:hAnsi="Times New Roman" w:cs="Times New Roman"/>
          <w:sz w:val="24"/>
          <w:szCs w:val="24"/>
        </w:rPr>
        <w:t xml:space="preserve"> </w:t>
      </w:r>
      <w:r w:rsidR="00593FBA" w:rsidRPr="001C2FD7">
        <w:rPr>
          <w:rFonts w:ascii="Times New Roman" w:hAnsi="Times New Roman" w:cs="Times New Roman"/>
          <w:sz w:val="24"/>
          <w:szCs w:val="24"/>
        </w:rPr>
        <w:t>foi</w:t>
      </w:r>
      <w:r w:rsidR="00D13489" w:rsidRPr="001C2FD7">
        <w:rPr>
          <w:rFonts w:ascii="Times New Roman" w:hAnsi="Times New Roman" w:cs="Times New Roman"/>
          <w:sz w:val="24"/>
          <w:szCs w:val="24"/>
        </w:rPr>
        <w:t xml:space="preserve"> d</w:t>
      </w:r>
      <w:r w:rsidR="00203ACC" w:rsidRPr="001C2FD7">
        <w:rPr>
          <w:rFonts w:ascii="Times New Roman" w:hAnsi="Times New Roman" w:cs="Times New Roman"/>
          <w:sz w:val="24"/>
          <w:szCs w:val="24"/>
        </w:rPr>
        <w:t>estituído de faculdades racionais,</w:t>
      </w:r>
      <w:r w:rsidR="00D13489" w:rsidRPr="001C2FD7">
        <w:rPr>
          <w:rFonts w:ascii="Times New Roman" w:hAnsi="Times New Roman" w:cs="Times New Roman"/>
          <w:sz w:val="24"/>
          <w:szCs w:val="24"/>
        </w:rPr>
        <w:t xml:space="preserve"> pois vivia a céu aberto</w:t>
      </w:r>
      <w:r w:rsidR="00593FBA" w:rsidRPr="001C2FD7">
        <w:rPr>
          <w:rFonts w:ascii="Times New Roman" w:hAnsi="Times New Roman" w:cs="Times New Roman"/>
          <w:sz w:val="24"/>
          <w:szCs w:val="24"/>
        </w:rPr>
        <w:t xml:space="preserve"> e</w:t>
      </w:r>
      <w:r w:rsidR="00D13489" w:rsidRPr="001C2FD7">
        <w:rPr>
          <w:rFonts w:ascii="Times New Roman" w:hAnsi="Times New Roman" w:cs="Times New Roman"/>
          <w:sz w:val="24"/>
          <w:szCs w:val="24"/>
        </w:rPr>
        <w:t xml:space="preserve"> livre de qualquer pressão grupal. </w:t>
      </w:r>
      <w:r w:rsidR="00593FBA" w:rsidRPr="001C2FD7">
        <w:rPr>
          <w:rFonts w:ascii="Times New Roman" w:hAnsi="Times New Roman" w:cs="Times New Roman"/>
          <w:sz w:val="24"/>
          <w:szCs w:val="24"/>
        </w:rPr>
        <w:t>Acrescentou que, c</w:t>
      </w:r>
      <w:r w:rsidR="00D13489" w:rsidRPr="001C2FD7">
        <w:rPr>
          <w:rFonts w:ascii="Times New Roman" w:hAnsi="Times New Roman" w:cs="Times New Roman"/>
          <w:sz w:val="24"/>
          <w:szCs w:val="24"/>
        </w:rPr>
        <w:t>omo selvagem, não controlava seus impulsos, principalmente os sexuais.</w:t>
      </w:r>
      <w:r w:rsidR="00D13489" w:rsidRPr="001C2FD7">
        <w:rPr>
          <w:rFonts w:ascii="Times New Roman" w:hAnsi="Times New Roman" w:cs="Times New Roman"/>
          <w:sz w:val="24"/>
          <w:szCs w:val="24"/>
          <w:shd w:val="clear" w:color="auto" w:fill="FFFFFF"/>
        </w:rPr>
        <w:t xml:space="preserve"> </w:t>
      </w:r>
    </w:p>
    <w:p w:rsidR="007C222C" w:rsidRPr="001C2FD7" w:rsidRDefault="007C222C" w:rsidP="001C2FD7">
      <w:pPr>
        <w:spacing w:after="0" w:line="360" w:lineRule="auto"/>
        <w:jc w:val="both"/>
        <w:rPr>
          <w:rFonts w:ascii="Times New Roman" w:hAnsi="Times New Roman" w:cs="Times New Roman"/>
          <w:sz w:val="24"/>
          <w:szCs w:val="24"/>
        </w:rPr>
      </w:pPr>
      <w:r w:rsidRPr="001C2FD7">
        <w:rPr>
          <w:rFonts w:ascii="Times New Roman" w:hAnsi="Times New Roman" w:cs="Times New Roman"/>
          <w:sz w:val="24"/>
          <w:szCs w:val="24"/>
        </w:rPr>
        <w:lastRenderedPageBreak/>
        <w:tab/>
      </w:r>
      <w:r w:rsidR="00172101" w:rsidRPr="001C2FD7">
        <w:rPr>
          <w:rFonts w:ascii="Times New Roman" w:hAnsi="Times New Roman" w:cs="Times New Roman"/>
          <w:sz w:val="24"/>
          <w:szCs w:val="24"/>
        </w:rPr>
        <w:t>A visão etnocentrista de Colombo impossibilitou-lhe o entendimento de que o</w:t>
      </w:r>
      <w:r w:rsidRPr="001C2FD7">
        <w:rPr>
          <w:rFonts w:ascii="Times New Roman" w:hAnsi="Times New Roman" w:cs="Times New Roman"/>
          <w:sz w:val="24"/>
          <w:szCs w:val="24"/>
        </w:rPr>
        <w:t>utras culturas muitíssimo desenvolvidas</w:t>
      </w:r>
      <w:r w:rsidR="00172101" w:rsidRPr="001C2FD7">
        <w:rPr>
          <w:rFonts w:ascii="Times New Roman" w:hAnsi="Times New Roman" w:cs="Times New Roman"/>
          <w:sz w:val="24"/>
          <w:szCs w:val="24"/>
        </w:rPr>
        <w:t>,</w:t>
      </w:r>
      <w:r w:rsidRPr="001C2FD7">
        <w:rPr>
          <w:rFonts w:ascii="Times New Roman" w:hAnsi="Times New Roman" w:cs="Times New Roman"/>
          <w:sz w:val="24"/>
          <w:szCs w:val="24"/>
        </w:rPr>
        <w:t xml:space="preserve"> como a </w:t>
      </w:r>
      <w:r w:rsidR="00172101" w:rsidRPr="001C2FD7">
        <w:rPr>
          <w:rFonts w:ascii="Times New Roman" w:hAnsi="Times New Roman" w:cs="Times New Roman"/>
          <w:sz w:val="24"/>
          <w:szCs w:val="24"/>
        </w:rPr>
        <w:t xml:space="preserve">civilização </w:t>
      </w:r>
      <w:r w:rsidRPr="001C2FD7">
        <w:rPr>
          <w:rFonts w:ascii="Times New Roman" w:hAnsi="Times New Roman" w:cs="Times New Roman"/>
          <w:sz w:val="24"/>
          <w:szCs w:val="24"/>
        </w:rPr>
        <w:t xml:space="preserve">Inca (América do Sul, terras andinas) já se organizavam em bairros e cidades </w:t>
      </w:r>
      <w:r w:rsidR="00C04111" w:rsidRPr="001C2FD7">
        <w:rPr>
          <w:rFonts w:ascii="Times New Roman" w:hAnsi="Times New Roman" w:cs="Times New Roman"/>
          <w:sz w:val="24"/>
          <w:szCs w:val="24"/>
        </w:rPr>
        <w:t>e</w:t>
      </w:r>
      <w:r w:rsidR="0012260A" w:rsidRPr="001C2FD7">
        <w:rPr>
          <w:rFonts w:ascii="Times New Roman" w:hAnsi="Times New Roman" w:cs="Times New Roman"/>
          <w:sz w:val="24"/>
          <w:szCs w:val="24"/>
        </w:rPr>
        <w:t>,</w:t>
      </w:r>
      <w:r w:rsidR="00C04111" w:rsidRPr="001C2FD7">
        <w:rPr>
          <w:rFonts w:ascii="Times New Roman" w:hAnsi="Times New Roman" w:cs="Times New Roman"/>
          <w:sz w:val="24"/>
          <w:szCs w:val="24"/>
        </w:rPr>
        <w:t xml:space="preserve"> </w:t>
      </w:r>
      <w:r w:rsidRPr="001C2FD7">
        <w:rPr>
          <w:rFonts w:ascii="Times New Roman" w:hAnsi="Times New Roman" w:cs="Times New Roman"/>
          <w:sz w:val="24"/>
          <w:szCs w:val="24"/>
        </w:rPr>
        <w:t>embora sua cultura tenha sido praticamente dizimada ou descaracteri</w:t>
      </w:r>
      <w:r w:rsidR="00C04111" w:rsidRPr="001C2FD7">
        <w:rPr>
          <w:rFonts w:ascii="Times New Roman" w:hAnsi="Times New Roman" w:cs="Times New Roman"/>
          <w:sz w:val="24"/>
          <w:szCs w:val="24"/>
        </w:rPr>
        <w:t>zada pelos espanhóis</w:t>
      </w:r>
      <w:r w:rsidR="00A40165" w:rsidRPr="001C2FD7">
        <w:rPr>
          <w:rFonts w:ascii="Times New Roman" w:hAnsi="Times New Roman" w:cs="Times New Roman"/>
          <w:sz w:val="24"/>
          <w:szCs w:val="24"/>
        </w:rPr>
        <w:t xml:space="preserve"> (</w:t>
      </w:r>
      <w:r w:rsidR="00273787" w:rsidRPr="001C2FD7">
        <w:rPr>
          <w:rFonts w:ascii="Times New Roman" w:hAnsi="Times New Roman" w:cs="Times New Roman"/>
          <w:sz w:val="24"/>
          <w:szCs w:val="24"/>
        </w:rPr>
        <w:t>S</w:t>
      </w:r>
      <w:r w:rsidR="00C04111" w:rsidRPr="001C2FD7">
        <w:rPr>
          <w:rFonts w:ascii="Times New Roman" w:hAnsi="Times New Roman" w:cs="Times New Roman"/>
          <w:sz w:val="24"/>
          <w:szCs w:val="24"/>
        </w:rPr>
        <w:t>éc. XVI</w:t>
      </w:r>
      <w:r w:rsidR="00273787" w:rsidRPr="001C2FD7">
        <w:rPr>
          <w:rFonts w:ascii="Times New Roman" w:hAnsi="Times New Roman" w:cs="Times New Roman"/>
          <w:sz w:val="24"/>
          <w:szCs w:val="24"/>
        </w:rPr>
        <w:t>)</w:t>
      </w:r>
      <w:r w:rsidR="00930B6F" w:rsidRPr="001C2FD7">
        <w:rPr>
          <w:rFonts w:ascii="Times New Roman" w:hAnsi="Times New Roman" w:cs="Times New Roman"/>
          <w:sz w:val="24"/>
          <w:szCs w:val="24"/>
        </w:rPr>
        <w:t>,</w:t>
      </w:r>
      <w:r w:rsidR="00273787" w:rsidRPr="001C2FD7">
        <w:rPr>
          <w:rFonts w:ascii="Times New Roman" w:hAnsi="Times New Roman" w:cs="Times New Roman"/>
          <w:sz w:val="24"/>
          <w:szCs w:val="24"/>
        </w:rPr>
        <w:t xml:space="preserve"> </w:t>
      </w:r>
      <w:r w:rsidR="008E2B62" w:rsidRPr="001C2FD7">
        <w:rPr>
          <w:rFonts w:ascii="Times New Roman" w:hAnsi="Times New Roman" w:cs="Times New Roman"/>
          <w:sz w:val="24"/>
          <w:szCs w:val="24"/>
        </w:rPr>
        <w:t xml:space="preserve">alguns </w:t>
      </w:r>
      <w:r w:rsidR="00C04111" w:rsidRPr="001C2FD7">
        <w:rPr>
          <w:rFonts w:ascii="Times New Roman" w:hAnsi="Times New Roman" w:cs="Times New Roman"/>
          <w:sz w:val="24"/>
          <w:szCs w:val="24"/>
        </w:rPr>
        <w:t xml:space="preserve">monumentos ainda </w:t>
      </w:r>
      <w:r w:rsidR="00A40165" w:rsidRPr="001C2FD7">
        <w:rPr>
          <w:rFonts w:ascii="Times New Roman" w:hAnsi="Times New Roman" w:cs="Times New Roman"/>
          <w:sz w:val="24"/>
          <w:szCs w:val="24"/>
        </w:rPr>
        <w:t>testemunham a</w:t>
      </w:r>
      <w:r w:rsidR="00C04111" w:rsidRPr="001C2FD7">
        <w:rPr>
          <w:rFonts w:ascii="Times New Roman" w:hAnsi="Times New Roman" w:cs="Times New Roman"/>
          <w:sz w:val="24"/>
          <w:szCs w:val="24"/>
        </w:rPr>
        <w:t xml:space="preserve"> sua evolução. </w:t>
      </w:r>
    </w:p>
    <w:p w:rsidR="007C222C" w:rsidRDefault="00CE727A" w:rsidP="001C2FD7">
      <w:pPr>
        <w:spacing w:after="0" w:line="360" w:lineRule="auto"/>
        <w:jc w:val="both"/>
        <w:rPr>
          <w:rFonts w:ascii="Times New Roman" w:hAnsi="Times New Roman" w:cs="Times New Roman"/>
          <w:sz w:val="24"/>
          <w:szCs w:val="24"/>
        </w:rPr>
      </w:pPr>
      <w:r w:rsidRPr="001C2FD7">
        <w:rPr>
          <w:rFonts w:ascii="Times New Roman" w:hAnsi="Times New Roman" w:cs="Times New Roman"/>
          <w:sz w:val="24"/>
          <w:szCs w:val="24"/>
        </w:rPr>
        <w:tab/>
        <w:t xml:space="preserve">Para a realização da leitura semiótica dos monumentos a seguir, contextualizaram-se resumidamente as etnias que comporão os </w:t>
      </w:r>
      <w:r w:rsidRPr="001C2FD7">
        <w:rPr>
          <w:rFonts w:ascii="Times New Roman" w:hAnsi="Times New Roman" w:cs="Times New Roman"/>
          <w:i/>
          <w:sz w:val="24"/>
          <w:szCs w:val="24"/>
        </w:rPr>
        <w:t xml:space="preserve">corpora, </w:t>
      </w:r>
      <w:r w:rsidRPr="001C2FD7">
        <w:rPr>
          <w:rFonts w:ascii="Times New Roman" w:hAnsi="Times New Roman" w:cs="Times New Roman"/>
          <w:sz w:val="24"/>
          <w:szCs w:val="24"/>
        </w:rPr>
        <w:t>conforme critério já observado.</w:t>
      </w:r>
    </w:p>
    <w:p w:rsidR="00AE2114" w:rsidRPr="001C2FD7" w:rsidRDefault="00AE2114" w:rsidP="001C2FD7">
      <w:pPr>
        <w:spacing w:after="0" w:line="360" w:lineRule="auto"/>
        <w:jc w:val="both"/>
        <w:rPr>
          <w:rFonts w:ascii="Times New Roman" w:hAnsi="Times New Roman" w:cs="Times New Roman"/>
          <w:b/>
          <w:sz w:val="24"/>
          <w:szCs w:val="24"/>
        </w:rPr>
      </w:pPr>
    </w:p>
    <w:p w:rsidR="007C222C" w:rsidRPr="00065422" w:rsidRDefault="00EB2399" w:rsidP="001C2FD7">
      <w:pPr>
        <w:spacing w:after="0" w:line="360" w:lineRule="auto"/>
        <w:rPr>
          <w:rFonts w:ascii="Times New Roman" w:eastAsia="Times New Roman" w:hAnsi="Times New Roman" w:cs="Times New Roman"/>
          <w:bCs/>
          <w:sz w:val="24"/>
          <w:szCs w:val="24"/>
        </w:rPr>
      </w:pPr>
      <w:r w:rsidRPr="00065422">
        <w:rPr>
          <w:rFonts w:ascii="Times New Roman" w:hAnsi="Times New Roman" w:cs="Times New Roman"/>
          <w:sz w:val="24"/>
          <w:szCs w:val="24"/>
        </w:rPr>
        <w:t>4</w:t>
      </w:r>
      <w:r w:rsidR="00034FC2" w:rsidRPr="00065422">
        <w:rPr>
          <w:rFonts w:ascii="Times New Roman" w:hAnsi="Times New Roman" w:cs="Times New Roman"/>
          <w:sz w:val="24"/>
          <w:szCs w:val="24"/>
        </w:rPr>
        <w:t>.1.</w:t>
      </w:r>
      <w:r w:rsidR="00480AD9" w:rsidRPr="00065422">
        <w:rPr>
          <w:rFonts w:ascii="Times New Roman" w:hAnsi="Times New Roman" w:cs="Times New Roman"/>
          <w:sz w:val="24"/>
          <w:szCs w:val="24"/>
        </w:rPr>
        <w:t xml:space="preserve"> </w:t>
      </w:r>
      <w:r w:rsidR="00065422" w:rsidRPr="00065422">
        <w:rPr>
          <w:rFonts w:ascii="Times New Roman" w:hAnsi="Times New Roman" w:cs="Times New Roman"/>
          <w:sz w:val="24"/>
          <w:szCs w:val="24"/>
        </w:rPr>
        <w:t>Venezuela – Nação Yukpa</w:t>
      </w:r>
      <w:r w:rsidR="004F6866" w:rsidRPr="00065422">
        <w:rPr>
          <w:rFonts w:ascii="Times New Roman" w:hAnsi="Times New Roman" w:cs="Times New Roman"/>
          <w:sz w:val="24"/>
          <w:szCs w:val="24"/>
        </w:rPr>
        <w:t xml:space="preserve"> </w:t>
      </w:r>
      <w:r w:rsidR="004F6866" w:rsidRPr="00065422">
        <w:rPr>
          <w:rFonts w:ascii="Times New Roman" w:hAnsi="Times New Roman" w:cs="Times New Roman"/>
          <w:sz w:val="24"/>
          <w:szCs w:val="24"/>
        </w:rPr>
        <w:tab/>
      </w:r>
    </w:p>
    <w:p w:rsidR="00CE1F2F" w:rsidRPr="001C2FD7" w:rsidRDefault="00CE1F2F" w:rsidP="001C2FD7">
      <w:pPr>
        <w:spacing w:after="0" w:line="360" w:lineRule="auto"/>
        <w:ind w:firstLine="708"/>
        <w:jc w:val="both"/>
        <w:textAlignment w:val="baseline"/>
        <w:rPr>
          <w:rFonts w:ascii="Times New Roman" w:eastAsia="Times New Roman" w:hAnsi="Times New Roman" w:cs="Times New Roman"/>
          <w:b/>
          <w:bCs/>
          <w:color w:val="000000"/>
          <w:kern w:val="36"/>
          <w:sz w:val="24"/>
          <w:szCs w:val="24"/>
        </w:rPr>
      </w:pPr>
      <w:r w:rsidRPr="001C2FD7">
        <w:rPr>
          <w:rFonts w:ascii="Times New Roman" w:eastAsia="Times New Roman" w:hAnsi="Times New Roman" w:cs="Times New Roman"/>
          <w:sz w:val="24"/>
          <w:szCs w:val="24"/>
        </w:rPr>
        <w:t>Apenas cerca de 2% dos 28 milhões de habitantes da Venezuela são indígenas, os Yukpa</w:t>
      </w:r>
      <w:r w:rsidR="00C65582" w:rsidRPr="001C2FD7">
        <w:rPr>
          <w:rFonts w:ascii="Times New Roman" w:eastAsia="Times New Roman" w:hAnsi="Times New Roman" w:cs="Times New Roman"/>
          <w:sz w:val="24"/>
          <w:szCs w:val="24"/>
        </w:rPr>
        <w:t>, sem misci</w:t>
      </w:r>
      <w:r w:rsidRPr="001C2FD7">
        <w:rPr>
          <w:rFonts w:ascii="Times New Roman" w:eastAsia="Times New Roman" w:hAnsi="Times New Roman" w:cs="Times New Roman"/>
          <w:sz w:val="24"/>
          <w:szCs w:val="24"/>
        </w:rPr>
        <w:t>genação com o branco.</w:t>
      </w:r>
    </w:p>
    <w:p w:rsidR="00EA7EAE" w:rsidRPr="001C2FD7" w:rsidRDefault="00CE1F2F" w:rsidP="001C2FD7">
      <w:pPr>
        <w:shd w:val="clear" w:color="auto" w:fill="FFFFFF"/>
        <w:spacing w:after="0" w:line="360" w:lineRule="auto"/>
        <w:ind w:firstLine="708"/>
        <w:jc w:val="both"/>
        <w:textAlignment w:val="baseline"/>
        <w:rPr>
          <w:rFonts w:ascii="Times New Roman" w:eastAsia="Times New Roman" w:hAnsi="Times New Roman" w:cs="Times New Roman"/>
          <w:sz w:val="24"/>
          <w:szCs w:val="24"/>
        </w:rPr>
      </w:pPr>
      <w:r w:rsidRPr="001C2FD7">
        <w:rPr>
          <w:rFonts w:ascii="Times New Roman" w:eastAsia="Times New Roman" w:hAnsi="Times New Roman" w:cs="Times New Roman"/>
          <w:sz w:val="24"/>
          <w:szCs w:val="24"/>
        </w:rPr>
        <w:t>A Constituição de 1999, patrocinada por Chávez, reconhece seu direito às terras das quais são os donos originais</w:t>
      </w:r>
      <w:r w:rsidR="00A40165" w:rsidRPr="001C2FD7">
        <w:rPr>
          <w:rFonts w:ascii="Times New Roman" w:eastAsia="Times New Roman" w:hAnsi="Times New Roman" w:cs="Times New Roman"/>
          <w:sz w:val="24"/>
          <w:szCs w:val="24"/>
        </w:rPr>
        <w:t>, o que</w:t>
      </w:r>
      <w:r w:rsidRPr="001C2FD7">
        <w:rPr>
          <w:rFonts w:ascii="Times New Roman" w:eastAsia="Times New Roman" w:hAnsi="Times New Roman" w:cs="Times New Roman"/>
          <w:sz w:val="24"/>
          <w:szCs w:val="24"/>
        </w:rPr>
        <w:t xml:space="preserve"> está documentado</w:t>
      </w:r>
      <w:r w:rsidR="00A40165" w:rsidRPr="001C2FD7">
        <w:rPr>
          <w:rFonts w:ascii="Times New Roman" w:eastAsia="Times New Roman" w:hAnsi="Times New Roman" w:cs="Times New Roman"/>
          <w:sz w:val="24"/>
          <w:szCs w:val="24"/>
        </w:rPr>
        <w:t>. O</w:t>
      </w:r>
      <w:r w:rsidRPr="001C2FD7">
        <w:rPr>
          <w:rFonts w:ascii="Times New Roman" w:eastAsia="Times New Roman" w:hAnsi="Times New Roman" w:cs="Times New Roman"/>
          <w:sz w:val="24"/>
          <w:szCs w:val="24"/>
        </w:rPr>
        <w:t xml:space="preserve"> terr</w:t>
      </w:r>
      <w:r w:rsidR="00CA08AD" w:rsidRPr="001C2FD7">
        <w:rPr>
          <w:rFonts w:ascii="Times New Roman" w:eastAsia="Times New Roman" w:hAnsi="Times New Roman" w:cs="Times New Roman"/>
          <w:sz w:val="24"/>
          <w:szCs w:val="24"/>
        </w:rPr>
        <w:t>i</w:t>
      </w:r>
      <w:r w:rsidRPr="001C2FD7">
        <w:rPr>
          <w:rFonts w:ascii="Times New Roman" w:eastAsia="Times New Roman" w:hAnsi="Times New Roman" w:cs="Times New Roman"/>
          <w:sz w:val="24"/>
          <w:szCs w:val="24"/>
        </w:rPr>
        <w:t>tório deveria ter s</w:t>
      </w:r>
      <w:r w:rsidR="00CA08AD" w:rsidRPr="001C2FD7">
        <w:rPr>
          <w:rFonts w:ascii="Times New Roman" w:eastAsia="Times New Roman" w:hAnsi="Times New Roman" w:cs="Times New Roman"/>
          <w:sz w:val="24"/>
          <w:szCs w:val="24"/>
        </w:rPr>
        <w:t>i</w:t>
      </w:r>
      <w:r w:rsidRPr="001C2FD7">
        <w:rPr>
          <w:rFonts w:ascii="Times New Roman" w:eastAsia="Times New Roman" w:hAnsi="Times New Roman" w:cs="Times New Roman"/>
          <w:sz w:val="24"/>
          <w:szCs w:val="24"/>
        </w:rPr>
        <w:t>do demarcado desde 2002 – o que equivaleria à metade do território venezuelan</w:t>
      </w:r>
      <w:r w:rsidR="00865231" w:rsidRPr="001C2FD7">
        <w:rPr>
          <w:rFonts w:ascii="Times New Roman" w:eastAsia="Times New Roman" w:hAnsi="Times New Roman" w:cs="Times New Roman"/>
          <w:sz w:val="24"/>
          <w:szCs w:val="24"/>
        </w:rPr>
        <w:t xml:space="preserve">o. Mas a demarcação mal começou e </w:t>
      </w:r>
      <w:r w:rsidRPr="001C2FD7">
        <w:rPr>
          <w:rFonts w:ascii="Times New Roman" w:eastAsia="Times New Roman" w:hAnsi="Times New Roman" w:cs="Times New Roman"/>
          <w:sz w:val="24"/>
          <w:szCs w:val="24"/>
        </w:rPr>
        <w:t>as</w:t>
      </w:r>
      <w:r w:rsidRPr="001C2FD7">
        <w:rPr>
          <w:rFonts w:ascii="Times New Roman" w:eastAsia="Times New Roman" w:hAnsi="Times New Roman" w:cs="Times New Roman"/>
          <w:color w:val="FF0000"/>
          <w:sz w:val="24"/>
          <w:szCs w:val="24"/>
        </w:rPr>
        <w:t xml:space="preserve"> </w:t>
      </w:r>
      <w:r w:rsidR="00273787" w:rsidRPr="001C2FD7">
        <w:rPr>
          <w:rFonts w:ascii="Times New Roman" w:eastAsia="Times New Roman" w:hAnsi="Times New Roman" w:cs="Times New Roman"/>
          <w:sz w:val="24"/>
          <w:szCs w:val="24"/>
        </w:rPr>
        <w:t xml:space="preserve">disputas pela terra </w:t>
      </w:r>
      <w:r w:rsidRPr="001C2FD7">
        <w:rPr>
          <w:rFonts w:ascii="Times New Roman" w:eastAsia="Times New Roman" w:hAnsi="Times New Roman" w:cs="Times New Roman"/>
          <w:sz w:val="24"/>
          <w:szCs w:val="24"/>
        </w:rPr>
        <w:t>com fazendeiros</w:t>
      </w:r>
      <w:r w:rsidR="00865231" w:rsidRPr="001C2FD7">
        <w:rPr>
          <w:rFonts w:ascii="Times New Roman" w:eastAsia="Times New Roman" w:hAnsi="Times New Roman" w:cs="Times New Roman"/>
          <w:sz w:val="24"/>
          <w:szCs w:val="24"/>
        </w:rPr>
        <w:t xml:space="preserve"> continuaram</w:t>
      </w:r>
      <w:r w:rsidRPr="001C2FD7">
        <w:rPr>
          <w:rFonts w:ascii="Times New Roman" w:eastAsia="Times New Roman" w:hAnsi="Times New Roman" w:cs="Times New Roman"/>
          <w:sz w:val="24"/>
          <w:szCs w:val="24"/>
        </w:rPr>
        <w:t xml:space="preserve"> uma realidade</w:t>
      </w:r>
      <w:r w:rsidR="00CA08AD" w:rsidRPr="001C2FD7">
        <w:rPr>
          <w:rFonts w:ascii="Times New Roman" w:eastAsia="Times New Roman" w:hAnsi="Times New Roman" w:cs="Times New Roman"/>
          <w:sz w:val="24"/>
          <w:szCs w:val="24"/>
        </w:rPr>
        <w:t xml:space="preserve"> presente e</w:t>
      </w:r>
      <w:r w:rsidR="00480AD9" w:rsidRPr="001C2FD7">
        <w:rPr>
          <w:rFonts w:ascii="Times New Roman" w:eastAsia="Times New Roman" w:hAnsi="Times New Roman" w:cs="Times New Roman"/>
          <w:sz w:val="24"/>
          <w:szCs w:val="24"/>
        </w:rPr>
        <w:t xml:space="preserve"> </w:t>
      </w:r>
      <w:r w:rsidRPr="001C2FD7">
        <w:rPr>
          <w:rFonts w:ascii="Times New Roman" w:eastAsia="Times New Roman" w:hAnsi="Times New Roman" w:cs="Times New Roman"/>
          <w:sz w:val="24"/>
          <w:szCs w:val="24"/>
        </w:rPr>
        <w:t>cruel.</w:t>
      </w:r>
      <w:r w:rsidR="00865231" w:rsidRPr="001C2FD7">
        <w:rPr>
          <w:rFonts w:ascii="Times New Roman" w:eastAsia="Times New Roman" w:hAnsi="Times New Roman" w:cs="Times New Roman"/>
          <w:sz w:val="24"/>
          <w:szCs w:val="24"/>
        </w:rPr>
        <w:t xml:space="preserve"> </w:t>
      </w:r>
    </w:p>
    <w:p w:rsidR="00F54550" w:rsidRPr="001C2FD7" w:rsidRDefault="00EB0309" w:rsidP="001C2FD7">
      <w:pPr>
        <w:shd w:val="clear" w:color="auto" w:fill="FFFFFF"/>
        <w:spacing w:after="0" w:line="360" w:lineRule="auto"/>
        <w:ind w:firstLine="708"/>
        <w:jc w:val="both"/>
        <w:textAlignment w:val="baseline"/>
        <w:rPr>
          <w:rFonts w:ascii="Times New Roman" w:eastAsia="Times New Roman" w:hAnsi="Times New Roman" w:cs="Times New Roman"/>
          <w:color w:val="4B4B4B"/>
          <w:sz w:val="24"/>
          <w:szCs w:val="24"/>
        </w:rPr>
      </w:pPr>
      <w:r w:rsidRPr="001C2FD7">
        <w:rPr>
          <w:rFonts w:ascii="Times New Roman" w:hAnsi="Times New Roman" w:cs="Times New Roman"/>
          <w:sz w:val="24"/>
          <w:szCs w:val="24"/>
        </w:rPr>
        <w:t>Na</w:t>
      </w:r>
      <w:r w:rsidR="00480AD9" w:rsidRPr="001C2FD7">
        <w:rPr>
          <w:rFonts w:ascii="Times New Roman" w:hAnsi="Times New Roman" w:cs="Times New Roman"/>
          <w:sz w:val="24"/>
          <w:szCs w:val="24"/>
        </w:rPr>
        <w:t xml:space="preserve"> </w:t>
      </w:r>
      <w:r w:rsidR="00F54550" w:rsidRPr="001C2FD7">
        <w:rPr>
          <w:rFonts w:ascii="Times New Roman" w:hAnsi="Times New Roman" w:cs="Times New Roman"/>
          <w:sz w:val="24"/>
          <w:szCs w:val="24"/>
        </w:rPr>
        <w:t>Venezuela</w:t>
      </w:r>
      <w:r w:rsidR="0080201B" w:rsidRPr="001C2FD7">
        <w:rPr>
          <w:rFonts w:ascii="Times New Roman" w:hAnsi="Times New Roman" w:cs="Times New Roman"/>
          <w:sz w:val="24"/>
          <w:szCs w:val="24"/>
        </w:rPr>
        <w:t>,</w:t>
      </w:r>
      <w:r w:rsidR="00F54550" w:rsidRPr="001C2FD7">
        <w:rPr>
          <w:rFonts w:ascii="Times New Roman" w:hAnsi="Times New Roman" w:cs="Times New Roman"/>
          <w:sz w:val="24"/>
          <w:szCs w:val="24"/>
        </w:rPr>
        <w:t xml:space="preserve"> existem 34 línguas vivas</w:t>
      </w:r>
      <w:r w:rsidRPr="001C2FD7">
        <w:rPr>
          <w:rFonts w:ascii="Times New Roman" w:hAnsi="Times New Roman" w:cs="Times New Roman"/>
          <w:sz w:val="24"/>
          <w:szCs w:val="24"/>
        </w:rPr>
        <w:t xml:space="preserve"> </w:t>
      </w:r>
      <w:r w:rsidR="00F54550" w:rsidRPr="001C2FD7">
        <w:rPr>
          <w:rFonts w:ascii="Times New Roman" w:hAnsi="Times New Roman" w:cs="Times New Roman"/>
          <w:sz w:val="24"/>
          <w:szCs w:val="24"/>
        </w:rPr>
        <w:t xml:space="preserve">que pertencem a </w:t>
      </w:r>
      <w:r w:rsidR="00273787" w:rsidRPr="001C2FD7">
        <w:rPr>
          <w:rFonts w:ascii="Times New Roman" w:hAnsi="Times New Roman" w:cs="Times New Roman"/>
          <w:sz w:val="24"/>
          <w:szCs w:val="24"/>
        </w:rPr>
        <w:t xml:space="preserve">3 grandes famílias linguísticas </w:t>
      </w:r>
      <w:r w:rsidR="00F54550" w:rsidRPr="001C2FD7">
        <w:rPr>
          <w:rFonts w:ascii="Times New Roman" w:hAnsi="Times New Roman" w:cs="Times New Roman"/>
          <w:sz w:val="24"/>
          <w:szCs w:val="24"/>
        </w:rPr>
        <w:t>(</w:t>
      </w:r>
      <w:r w:rsidR="00F54550" w:rsidRPr="001C2FD7">
        <w:rPr>
          <w:rStyle w:val="ptbr"/>
          <w:rFonts w:ascii="Times New Roman" w:hAnsi="Times New Roman" w:cs="Times New Roman"/>
          <w:i/>
          <w:sz w:val="24"/>
          <w:szCs w:val="24"/>
          <w:bdr w:val="none" w:sz="0" w:space="0" w:color="auto" w:frame="1"/>
        </w:rPr>
        <w:t>caribe</w:t>
      </w:r>
      <w:r w:rsidR="00F54550" w:rsidRPr="001C2FD7">
        <w:rPr>
          <w:rFonts w:ascii="Times New Roman" w:hAnsi="Times New Roman" w:cs="Times New Roman"/>
          <w:i/>
          <w:sz w:val="24"/>
          <w:szCs w:val="24"/>
        </w:rPr>
        <w:t>,</w:t>
      </w:r>
      <w:r w:rsidR="00F54550" w:rsidRPr="001C2FD7">
        <w:rPr>
          <w:rStyle w:val="apple-converted-space"/>
          <w:rFonts w:ascii="Times New Roman" w:hAnsi="Times New Roman" w:cs="Times New Roman"/>
          <w:i/>
          <w:sz w:val="24"/>
          <w:szCs w:val="24"/>
        </w:rPr>
        <w:t> </w:t>
      </w:r>
      <w:r w:rsidR="00F54550" w:rsidRPr="001C2FD7">
        <w:rPr>
          <w:rStyle w:val="ptbr"/>
          <w:rFonts w:ascii="Times New Roman" w:hAnsi="Times New Roman" w:cs="Times New Roman"/>
          <w:i/>
          <w:sz w:val="24"/>
          <w:szCs w:val="24"/>
          <w:bdr w:val="none" w:sz="0" w:space="0" w:color="auto" w:frame="1"/>
        </w:rPr>
        <w:t>arawak</w:t>
      </w:r>
      <w:r w:rsidR="00F54550" w:rsidRPr="001C2FD7">
        <w:rPr>
          <w:rFonts w:ascii="Times New Roman" w:hAnsi="Times New Roman" w:cs="Times New Roman"/>
          <w:i/>
          <w:sz w:val="24"/>
          <w:szCs w:val="24"/>
        </w:rPr>
        <w:t>,</w:t>
      </w:r>
      <w:r w:rsidR="00F54550" w:rsidRPr="001C2FD7">
        <w:rPr>
          <w:rStyle w:val="ptbr"/>
          <w:rFonts w:ascii="Times New Roman" w:hAnsi="Times New Roman" w:cs="Times New Roman"/>
          <w:i/>
          <w:sz w:val="24"/>
          <w:szCs w:val="24"/>
          <w:bdr w:val="none" w:sz="0" w:space="0" w:color="auto" w:frame="1"/>
        </w:rPr>
        <w:t>chibcha</w:t>
      </w:r>
      <w:r w:rsidR="00865231" w:rsidRPr="001C2FD7">
        <w:rPr>
          <w:rFonts w:ascii="Times New Roman" w:hAnsi="Times New Roman" w:cs="Times New Roman"/>
          <w:sz w:val="24"/>
          <w:szCs w:val="24"/>
        </w:rPr>
        <w:t>) e há</w:t>
      </w:r>
      <w:r w:rsidR="00F54550" w:rsidRPr="001C2FD7">
        <w:rPr>
          <w:rFonts w:ascii="Times New Roman" w:hAnsi="Times New Roman" w:cs="Times New Roman"/>
          <w:sz w:val="24"/>
          <w:szCs w:val="24"/>
        </w:rPr>
        <w:t xml:space="preserve"> 9 grupos étnicos não classificados linguisticamente</w:t>
      </w:r>
      <w:r w:rsidR="00480AD9" w:rsidRPr="001C2FD7">
        <w:rPr>
          <w:rStyle w:val="Refdenotaderodap"/>
          <w:rFonts w:ascii="Times New Roman" w:hAnsi="Times New Roman" w:cs="Times New Roman"/>
          <w:sz w:val="24"/>
          <w:szCs w:val="24"/>
        </w:rPr>
        <w:footnoteReference w:id="2"/>
      </w:r>
      <w:r w:rsidR="00F54550" w:rsidRPr="001C2FD7">
        <w:rPr>
          <w:rFonts w:ascii="Times New Roman" w:hAnsi="Times New Roman" w:cs="Times New Roman"/>
          <w:sz w:val="24"/>
          <w:szCs w:val="24"/>
        </w:rPr>
        <w:t>.</w:t>
      </w:r>
      <w:r w:rsidRPr="001C2FD7">
        <w:rPr>
          <w:rFonts w:ascii="Times New Roman" w:hAnsi="Times New Roman" w:cs="Times New Roman"/>
          <w:sz w:val="24"/>
          <w:szCs w:val="24"/>
        </w:rPr>
        <w:t xml:space="preserve"> </w:t>
      </w:r>
    </w:p>
    <w:p w:rsidR="00865231" w:rsidRPr="001C2FD7" w:rsidRDefault="00EB0309" w:rsidP="001C2FD7">
      <w:pPr>
        <w:shd w:val="clear" w:color="auto" w:fill="FFFFFF"/>
        <w:spacing w:after="0" w:line="360" w:lineRule="auto"/>
        <w:ind w:firstLine="708"/>
        <w:jc w:val="both"/>
        <w:textAlignment w:val="baseline"/>
        <w:rPr>
          <w:rStyle w:val="ptbr"/>
          <w:rFonts w:ascii="Times New Roman" w:hAnsi="Times New Roman" w:cs="Times New Roman"/>
          <w:sz w:val="24"/>
          <w:szCs w:val="24"/>
          <w:bdr w:val="none" w:sz="0" w:space="0" w:color="auto" w:frame="1"/>
        </w:rPr>
      </w:pPr>
      <w:r w:rsidRPr="001C2FD7">
        <w:rPr>
          <w:rFonts w:ascii="Times New Roman" w:eastAsia="Times New Roman" w:hAnsi="Times New Roman" w:cs="Times New Roman"/>
          <w:sz w:val="24"/>
          <w:szCs w:val="24"/>
        </w:rPr>
        <w:t>Os Yukpas</w:t>
      </w:r>
      <w:r w:rsidR="00273787" w:rsidRPr="001C2FD7">
        <w:rPr>
          <w:rFonts w:ascii="Times New Roman" w:eastAsia="Times New Roman" w:hAnsi="Times New Roman" w:cs="Times New Roman"/>
          <w:sz w:val="24"/>
          <w:szCs w:val="24"/>
        </w:rPr>
        <w:t xml:space="preserve"> (</w:t>
      </w:r>
      <w:r w:rsidR="00865231" w:rsidRPr="001C2FD7">
        <w:rPr>
          <w:rFonts w:ascii="Times New Roman" w:eastAsia="Times New Roman" w:hAnsi="Times New Roman" w:cs="Times New Roman"/>
          <w:sz w:val="24"/>
          <w:szCs w:val="24"/>
        </w:rPr>
        <w:t>4.000 indivíduos)</w:t>
      </w:r>
      <w:r w:rsidR="005822F2" w:rsidRPr="001C2FD7">
        <w:rPr>
          <w:rFonts w:ascii="Times New Roman" w:eastAsia="Times New Roman" w:hAnsi="Times New Roman" w:cs="Times New Roman"/>
          <w:sz w:val="24"/>
          <w:szCs w:val="24"/>
        </w:rPr>
        <w:t xml:space="preserve"> s</w:t>
      </w:r>
      <w:r w:rsidR="00273787" w:rsidRPr="001C2FD7">
        <w:rPr>
          <w:rFonts w:ascii="Times New Roman" w:eastAsia="Times New Roman" w:hAnsi="Times New Roman" w:cs="Times New Roman"/>
          <w:sz w:val="24"/>
          <w:szCs w:val="24"/>
        </w:rPr>
        <w:t>ão conhecidos como “</w:t>
      </w:r>
      <w:r w:rsidR="00865231" w:rsidRPr="001C2FD7">
        <w:rPr>
          <w:rStyle w:val="ptbr"/>
          <w:rFonts w:ascii="Times New Roman" w:hAnsi="Times New Roman" w:cs="Times New Roman"/>
          <w:i/>
          <w:sz w:val="24"/>
          <w:szCs w:val="24"/>
          <w:bdr w:val="none" w:sz="0" w:space="0" w:color="auto" w:frame="1"/>
        </w:rPr>
        <w:t>motilones</w:t>
      </w:r>
      <w:r w:rsidR="00865231" w:rsidRPr="001C2FD7">
        <w:rPr>
          <w:rStyle w:val="apple-converted-space"/>
          <w:rFonts w:ascii="Times New Roman" w:hAnsi="Times New Roman" w:cs="Times New Roman"/>
          <w:i/>
          <w:sz w:val="24"/>
          <w:szCs w:val="24"/>
        </w:rPr>
        <w:t> </w:t>
      </w:r>
      <w:r w:rsidR="00865231" w:rsidRPr="001C2FD7">
        <w:rPr>
          <w:rStyle w:val="ptbr"/>
          <w:rFonts w:ascii="Times New Roman" w:hAnsi="Times New Roman" w:cs="Times New Roman"/>
          <w:i/>
          <w:sz w:val="24"/>
          <w:szCs w:val="24"/>
          <w:bdr w:val="none" w:sz="0" w:space="0" w:color="auto" w:frame="1"/>
        </w:rPr>
        <w:t>mansos”</w:t>
      </w:r>
      <w:r w:rsidR="00273787" w:rsidRPr="001C2FD7">
        <w:rPr>
          <w:rStyle w:val="ptbr"/>
          <w:rFonts w:ascii="Times New Roman" w:hAnsi="Times New Roman" w:cs="Times New Roman"/>
          <w:sz w:val="24"/>
          <w:szCs w:val="24"/>
          <w:bdr w:val="none" w:sz="0" w:space="0" w:color="auto" w:frame="1"/>
        </w:rPr>
        <w:t xml:space="preserve">. Habitam </w:t>
      </w:r>
      <w:r w:rsidR="00865231" w:rsidRPr="001C2FD7">
        <w:rPr>
          <w:rStyle w:val="ptbr"/>
          <w:rFonts w:ascii="Times New Roman" w:hAnsi="Times New Roman" w:cs="Times New Roman"/>
          <w:sz w:val="24"/>
          <w:szCs w:val="24"/>
          <w:bdr w:val="none" w:sz="0" w:space="0" w:color="auto" w:frame="1"/>
        </w:rPr>
        <w:t xml:space="preserve">a </w:t>
      </w:r>
      <w:r w:rsidR="00273787" w:rsidRPr="001C2FD7">
        <w:rPr>
          <w:rFonts w:ascii="Times New Roman" w:hAnsi="Times New Roman" w:cs="Times New Roman"/>
          <w:sz w:val="24"/>
          <w:szCs w:val="24"/>
        </w:rPr>
        <w:t xml:space="preserve">serra </w:t>
      </w:r>
      <w:r w:rsidR="00865231" w:rsidRPr="001C2FD7">
        <w:rPr>
          <w:rFonts w:ascii="Times New Roman" w:hAnsi="Times New Roman" w:cs="Times New Roman"/>
          <w:sz w:val="24"/>
          <w:szCs w:val="24"/>
        </w:rPr>
        <w:t>de</w:t>
      </w:r>
      <w:r w:rsidR="00865231" w:rsidRPr="001C2FD7">
        <w:rPr>
          <w:rStyle w:val="apple-converted-space"/>
          <w:rFonts w:ascii="Times New Roman" w:hAnsi="Times New Roman" w:cs="Times New Roman"/>
          <w:sz w:val="24"/>
          <w:szCs w:val="24"/>
        </w:rPr>
        <w:t> </w:t>
      </w:r>
      <w:r w:rsidR="00865231" w:rsidRPr="001C2FD7">
        <w:rPr>
          <w:rStyle w:val="ptbr"/>
          <w:rFonts w:ascii="Times New Roman" w:hAnsi="Times New Roman" w:cs="Times New Roman"/>
          <w:sz w:val="24"/>
          <w:szCs w:val="24"/>
          <w:bdr w:val="none" w:sz="0" w:space="0" w:color="auto" w:frame="1"/>
        </w:rPr>
        <w:t>Perijá, estado Zulia. Fazem parte de um sub</w:t>
      </w:r>
      <w:r w:rsidR="00865231" w:rsidRPr="001C2FD7">
        <w:rPr>
          <w:rFonts w:ascii="Times New Roman" w:hAnsi="Times New Roman" w:cs="Times New Roman"/>
          <w:sz w:val="24"/>
          <w:szCs w:val="24"/>
        </w:rPr>
        <w:t xml:space="preserve">grupo: </w:t>
      </w:r>
      <w:r w:rsidR="00865231" w:rsidRPr="001C2FD7">
        <w:rPr>
          <w:rStyle w:val="ptbr"/>
          <w:rFonts w:ascii="Times New Roman" w:hAnsi="Times New Roman" w:cs="Times New Roman"/>
          <w:i/>
          <w:sz w:val="24"/>
          <w:szCs w:val="24"/>
          <w:bdr w:val="none" w:sz="0" w:space="0" w:color="auto" w:frame="1"/>
        </w:rPr>
        <w:t>irapa</w:t>
      </w:r>
      <w:r w:rsidR="00865231" w:rsidRPr="001C2FD7">
        <w:rPr>
          <w:rFonts w:ascii="Times New Roman" w:hAnsi="Times New Roman" w:cs="Times New Roman"/>
          <w:i/>
          <w:sz w:val="24"/>
          <w:szCs w:val="24"/>
        </w:rPr>
        <w:t>,</w:t>
      </w:r>
      <w:r w:rsidR="00865231" w:rsidRPr="001C2FD7">
        <w:rPr>
          <w:rStyle w:val="apple-converted-space"/>
          <w:rFonts w:ascii="Times New Roman" w:hAnsi="Times New Roman" w:cs="Times New Roman"/>
          <w:i/>
          <w:sz w:val="24"/>
          <w:szCs w:val="24"/>
        </w:rPr>
        <w:t> </w:t>
      </w:r>
      <w:r w:rsidR="00865231" w:rsidRPr="001C2FD7">
        <w:rPr>
          <w:rStyle w:val="ptbr"/>
          <w:rFonts w:ascii="Times New Roman" w:hAnsi="Times New Roman" w:cs="Times New Roman"/>
          <w:i/>
          <w:sz w:val="24"/>
          <w:szCs w:val="24"/>
          <w:bdr w:val="none" w:sz="0" w:space="0" w:color="auto" w:frame="1"/>
        </w:rPr>
        <w:t>japreria</w:t>
      </w:r>
      <w:r w:rsidR="00865231" w:rsidRPr="001C2FD7">
        <w:rPr>
          <w:rFonts w:ascii="Times New Roman" w:hAnsi="Times New Roman" w:cs="Times New Roman"/>
          <w:i/>
          <w:sz w:val="24"/>
          <w:szCs w:val="24"/>
        </w:rPr>
        <w:t>,</w:t>
      </w:r>
      <w:r w:rsidR="00865231" w:rsidRPr="001C2FD7">
        <w:rPr>
          <w:rStyle w:val="apple-converted-space"/>
          <w:rFonts w:ascii="Times New Roman" w:hAnsi="Times New Roman" w:cs="Times New Roman"/>
          <w:i/>
          <w:sz w:val="24"/>
          <w:szCs w:val="24"/>
        </w:rPr>
        <w:t> </w:t>
      </w:r>
      <w:r w:rsidR="00865231" w:rsidRPr="001C2FD7">
        <w:rPr>
          <w:rStyle w:val="ptbr"/>
          <w:rFonts w:ascii="Times New Roman" w:hAnsi="Times New Roman" w:cs="Times New Roman"/>
          <w:i/>
          <w:sz w:val="24"/>
          <w:szCs w:val="24"/>
          <w:bdr w:val="none" w:sz="0" w:space="0" w:color="auto" w:frame="1"/>
        </w:rPr>
        <w:t>macoíta</w:t>
      </w:r>
      <w:r w:rsidR="00865231" w:rsidRPr="001C2FD7">
        <w:rPr>
          <w:rFonts w:ascii="Times New Roman" w:hAnsi="Times New Roman" w:cs="Times New Roman"/>
          <w:i/>
          <w:sz w:val="24"/>
          <w:szCs w:val="24"/>
        </w:rPr>
        <w:t>,</w:t>
      </w:r>
      <w:r w:rsidR="00865231" w:rsidRPr="001C2FD7">
        <w:rPr>
          <w:rStyle w:val="ptbr"/>
          <w:rFonts w:ascii="Times New Roman" w:hAnsi="Times New Roman" w:cs="Times New Roman"/>
          <w:i/>
          <w:sz w:val="24"/>
          <w:szCs w:val="24"/>
          <w:bdr w:val="none" w:sz="0" w:space="0" w:color="auto" w:frame="1"/>
        </w:rPr>
        <w:t>parirí</w:t>
      </w:r>
      <w:r w:rsidR="00865231" w:rsidRPr="001C2FD7">
        <w:rPr>
          <w:rFonts w:ascii="Times New Roman" w:hAnsi="Times New Roman" w:cs="Times New Roman"/>
          <w:i/>
          <w:sz w:val="24"/>
          <w:szCs w:val="24"/>
        </w:rPr>
        <w:t>,</w:t>
      </w:r>
      <w:r w:rsidR="00865231" w:rsidRPr="001C2FD7">
        <w:rPr>
          <w:rStyle w:val="apple-converted-space"/>
          <w:rFonts w:ascii="Times New Roman" w:hAnsi="Times New Roman" w:cs="Times New Roman"/>
          <w:i/>
          <w:sz w:val="24"/>
          <w:szCs w:val="24"/>
        </w:rPr>
        <w:t> </w:t>
      </w:r>
      <w:r w:rsidR="00865231" w:rsidRPr="001C2FD7">
        <w:rPr>
          <w:rStyle w:val="ptbr"/>
          <w:rFonts w:ascii="Times New Roman" w:hAnsi="Times New Roman" w:cs="Times New Roman"/>
          <w:i/>
          <w:sz w:val="24"/>
          <w:szCs w:val="24"/>
          <w:bdr w:val="none" w:sz="0" w:space="0" w:color="auto" w:frame="1"/>
        </w:rPr>
        <w:t>shaporú</w:t>
      </w:r>
      <w:r w:rsidR="00865231" w:rsidRPr="001C2FD7">
        <w:rPr>
          <w:rFonts w:ascii="Times New Roman" w:hAnsi="Times New Roman" w:cs="Times New Roman"/>
          <w:i/>
          <w:sz w:val="24"/>
          <w:szCs w:val="24"/>
        </w:rPr>
        <w:t>,</w:t>
      </w:r>
      <w:r w:rsidR="00865231" w:rsidRPr="001C2FD7">
        <w:rPr>
          <w:rFonts w:ascii="Times New Roman" w:hAnsi="Times New Roman" w:cs="Times New Roman"/>
          <w:sz w:val="24"/>
          <w:szCs w:val="24"/>
        </w:rPr>
        <w:t xml:space="preserve"> </w:t>
      </w:r>
      <w:r w:rsidR="00865231" w:rsidRPr="001C2FD7">
        <w:rPr>
          <w:rStyle w:val="ptbr"/>
          <w:rFonts w:ascii="Times New Roman" w:hAnsi="Times New Roman" w:cs="Times New Roman"/>
          <w:i/>
          <w:sz w:val="24"/>
          <w:szCs w:val="24"/>
          <w:bdr w:val="none" w:sz="0" w:space="0" w:color="auto" w:frame="1"/>
        </w:rPr>
        <w:t>viaski</w:t>
      </w:r>
      <w:r w:rsidR="00865231" w:rsidRPr="001C2FD7">
        <w:rPr>
          <w:rFonts w:ascii="Times New Roman" w:hAnsi="Times New Roman" w:cs="Times New Roman"/>
          <w:i/>
          <w:sz w:val="24"/>
          <w:szCs w:val="24"/>
        </w:rPr>
        <w:t>,</w:t>
      </w:r>
      <w:r w:rsidR="00865231" w:rsidRPr="001C2FD7">
        <w:rPr>
          <w:rStyle w:val="apple-converted-space"/>
          <w:rFonts w:ascii="Times New Roman" w:hAnsi="Times New Roman" w:cs="Times New Roman"/>
          <w:i/>
          <w:sz w:val="24"/>
          <w:szCs w:val="24"/>
        </w:rPr>
        <w:t> </w:t>
      </w:r>
      <w:r w:rsidR="00865231" w:rsidRPr="001C2FD7">
        <w:rPr>
          <w:rStyle w:val="ptbr"/>
          <w:rFonts w:ascii="Times New Roman" w:hAnsi="Times New Roman" w:cs="Times New Roman"/>
          <w:i/>
          <w:sz w:val="24"/>
          <w:szCs w:val="24"/>
          <w:bdr w:val="none" w:sz="0" w:space="0" w:color="auto" w:frame="1"/>
        </w:rPr>
        <w:t>wasana</w:t>
      </w:r>
      <w:r w:rsidR="00865231" w:rsidRPr="001C2FD7">
        <w:rPr>
          <w:rStyle w:val="apple-converted-space"/>
          <w:rFonts w:ascii="Times New Roman" w:hAnsi="Times New Roman" w:cs="Times New Roman"/>
          <w:sz w:val="24"/>
          <w:szCs w:val="24"/>
        </w:rPr>
        <w:t> </w:t>
      </w:r>
      <w:r w:rsidR="00865231" w:rsidRPr="001C2FD7">
        <w:rPr>
          <w:rFonts w:ascii="Times New Roman" w:hAnsi="Times New Roman" w:cs="Times New Roman"/>
          <w:sz w:val="24"/>
          <w:szCs w:val="24"/>
        </w:rPr>
        <w:t>e o povo da missão do</w:t>
      </w:r>
      <w:r w:rsidR="00865231" w:rsidRPr="001C2FD7">
        <w:rPr>
          <w:rStyle w:val="apple-converted-space"/>
          <w:rFonts w:ascii="Times New Roman" w:hAnsi="Times New Roman" w:cs="Times New Roman"/>
          <w:sz w:val="24"/>
          <w:szCs w:val="24"/>
        </w:rPr>
        <w:t> </w:t>
      </w:r>
      <w:r w:rsidR="00865231" w:rsidRPr="001C2FD7">
        <w:rPr>
          <w:rStyle w:val="ptbr"/>
          <w:rFonts w:ascii="Times New Roman" w:hAnsi="Times New Roman" w:cs="Times New Roman"/>
          <w:sz w:val="24"/>
          <w:szCs w:val="24"/>
          <w:bdr w:val="none" w:sz="0" w:space="0" w:color="auto" w:frame="1"/>
        </w:rPr>
        <w:t>Tukuko (Grupo Caribe).</w:t>
      </w:r>
      <w:r w:rsidR="00A40165" w:rsidRPr="001C2FD7">
        <w:rPr>
          <w:rStyle w:val="ptbr"/>
          <w:rFonts w:ascii="Times New Roman" w:hAnsi="Times New Roman" w:cs="Times New Roman"/>
          <w:sz w:val="24"/>
          <w:szCs w:val="24"/>
          <w:bdr w:val="none" w:sz="0" w:space="0" w:color="auto" w:frame="1"/>
        </w:rPr>
        <w:t xml:space="preserve"> Seus </w:t>
      </w:r>
      <w:r w:rsidR="00865231" w:rsidRPr="001C2FD7">
        <w:rPr>
          <w:rStyle w:val="ptbr"/>
          <w:rFonts w:ascii="Times New Roman" w:hAnsi="Times New Roman" w:cs="Times New Roman"/>
          <w:sz w:val="24"/>
          <w:szCs w:val="24"/>
          <w:bdr w:val="none" w:sz="0" w:space="0" w:color="auto" w:frame="1"/>
        </w:rPr>
        <w:t>antepassados vieram do Amazonas ao Oeste da Venezuela.</w:t>
      </w:r>
    </w:p>
    <w:p w:rsidR="00034FC2" w:rsidRPr="001C2FD7" w:rsidRDefault="00A40165" w:rsidP="00AE2114">
      <w:pPr>
        <w:shd w:val="clear" w:color="auto" w:fill="FFFFFF"/>
        <w:spacing w:after="0" w:line="360" w:lineRule="auto"/>
        <w:ind w:firstLine="708"/>
        <w:jc w:val="both"/>
        <w:textAlignment w:val="baseline"/>
        <w:rPr>
          <w:rFonts w:ascii="Times New Roman" w:hAnsi="Times New Roman" w:cs="Times New Roman"/>
          <w:sz w:val="24"/>
          <w:szCs w:val="24"/>
          <w:bdr w:val="none" w:sz="0" w:space="0" w:color="auto" w:frame="1"/>
        </w:rPr>
      </w:pPr>
      <w:r w:rsidRPr="001C2FD7">
        <w:rPr>
          <w:rStyle w:val="ptbr"/>
          <w:rFonts w:ascii="Times New Roman" w:hAnsi="Times New Roman" w:cs="Times New Roman"/>
          <w:sz w:val="24"/>
          <w:szCs w:val="24"/>
          <w:bdr w:val="none" w:sz="0" w:space="0" w:color="auto" w:frame="1"/>
        </w:rPr>
        <w:t>A</w:t>
      </w:r>
      <w:r w:rsidR="00865231" w:rsidRPr="001C2FD7">
        <w:rPr>
          <w:rStyle w:val="ptbr"/>
          <w:rFonts w:ascii="Times New Roman" w:hAnsi="Times New Roman" w:cs="Times New Roman"/>
          <w:sz w:val="24"/>
          <w:szCs w:val="24"/>
          <w:bdr w:val="none" w:sz="0" w:space="0" w:color="auto" w:frame="1"/>
        </w:rPr>
        <w:t xml:space="preserve"> economia</w:t>
      </w:r>
      <w:r w:rsidR="005739AC" w:rsidRPr="001C2FD7">
        <w:rPr>
          <w:rStyle w:val="ptbr"/>
          <w:rFonts w:ascii="Times New Roman" w:hAnsi="Times New Roman" w:cs="Times New Roman"/>
          <w:sz w:val="24"/>
          <w:szCs w:val="24"/>
          <w:bdr w:val="none" w:sz="0" w:space="0" w:color="auto" w:frame="1"/>
        </w:rPr>
        <w:t xml:space="preserve"> </w:t>
      </w:r>
      <w:r w:rsidR="00865231" w:rsidRPr="001C2FD7">
        <w:rPr>
          <w:rStyle w:val="ptbr"/>
          <w:rFonts w:ascii="Times New Roman" w:hAnsi="Times New Roman" w:cs="Times New Roman"/>
          <w:sz w:val="24"/>
          <w:szCs w:val="24"/>
          <w:bdr w:val="none" w:sz="0" w:space="0" w:color="auto" w:frame="1"/>
        </w:rPr>
        <w:t xml:space="preserve">está baseada no trabalho artesanal dos homens, com </w:t>
      </w:r>
      <w:r w:rsidR="00865231" w:rsidRPr="001C2FD7">
        <w:rPr>
          <w:rFonts w:ascii="Times New Roman" w:hAnsi="Times New Roman" w:cs="Times New Roman"/>
          <w:sz w:val="24"/>
          <w:szCs w:val="24"/>
        </w:rPr>
        <w:t>cestos e cerâmicas e as mulheres</w:t>
      </w:r>
      <w:r w:rsidR="00865231" w:rsidRPr="001C2FD7">
        <w:rPr>
          <w:rStyle w:val="apple-converted-space"/>
          <w:rFonts w:ascii="Times New Roman" w:hAnsi="Times New Roman" w:cs="Times New Roman"/>
          <w:sz w:val="24"/>
          <w:szCs w:val="24"/>
        </w:rPr>
        <w:t> </w:t>
      </w:r>
      <w:r w:rsidR="008E2B62" w:rsidRPr="001C2FD7">
        <w:rPr>
          <w:rStyle w:val="ptbr"/>
          <w:rFonts w:ascii="Times New Roman" w:hAnsi="Times New Roman" w:cs="Times New Roman"/>
          <w:sz w:val="24"/>
          <w:szCs w:val="24"/>
          <w:bdr w:val="none" w:sz="0" w:space="0" w:color="auto" w:frame="1"/>
        </w:rPr>
        <w:t>com a</w:t>
      </w:r>
      <w:r w:rsidR="00865231" w:rsidRPr="001C2FD7">
        <w:rPr>
          <w:rFonts w:ascii="Times New Roman" w:hAnsi="Times New Roman" w:cs="Times New Roman"/>
          <w:sz w:val="24"/>
          <w:szCs w:val="24"/>
        </w:rPr>
        <w:t xml:space="preserve"> tecelagem em teares verticais.</w:t>
      </w:r>
      <w:r w:rsidR="005739AC" w:rsidRPr="001C2FD7">
        <w:rPr>
          <w:rFonts w:ascii="Times New Roman" w:hAnsi="Times New Roman" w:cs="Times New Roman"/>
          <w:sz w:val="24"/>
          <w:szCs w:val="24"/>
        </w:rPr>
        <w:t xml:space="preserve"> Sua agricultura (cultivo rotativo) de</w:t>
      </w:r>
      <w:r w:rsidR="005739AC" w:rsidRPr="001C2FD7">
        <w:rPr>
          <w:rStyle w:val="apple-converted-space"/>
          <w:rFonts w:ascii="Times New Roman" w:hAnsi="Times New Roman" w:cs="Times New Roman"/>
          <w:sz w:val="24"/>
          <w:szCs w:val="24"/>
        </w:rPr>
        <w:t> </w:t>
      </w:r>
      <w:r w:rsidR="005739AC" w:rsidRPr="001C2FD7">
        <w:rPr>
          <w:rStyle w:val="ptbr"/>
          <w:rFonts w:ascii="Times New Roman" w:hAnsi="Times New Roman" w:cs="Times New Roman"/>
          <w:sz w:val="24"/>
          <w:szCs w:val="24"/>
          <w:bdr w:val="none" w:sz="0" w:space="0" w:color="auto" w:frame="1"/>
        </w:rPr>
        <w:t>cambur</w:t>
      </w:r>
      <w:r w:rsidR="005739AC" w:rsidRPr="001C2FD7">
        <w:rPr>
          <w:rFonts w:ascii="Times New Roman" w:hAnsi="Times New Roman" w:cs="Times New Roman"/>
          <w:sz w:val="24"/>
          <w:szCs w:val="24"/>
        </w:rPr>
        <w:t>, iúca, milho,</w:t>
      </w:r>
      <w:r w:rsidR="005739AC" w:rsidRPr="001C2FD7">
        <w:rPr>
          <w:rStyle w:val="apple-converted-space"/>
          <w:rFonts w:ascii="Times New Roman" w:hAnsi="Times New Roman" w:cs="Times New Roman"/>
          <w:sz w:val="24"/>
          <w:szCs w:val="24"/>
        </w:rPr>
        <w:t> </w:t>
      </w:r>
      <w:r w:rsidR="005739AC" w:rsidRPr="001C2FD7">
        <w:rPr>
          <w:rStyle w:val="ptbr"/>
          <w:rFonts w:ascii="Times New Roman" w:hAnsi="Times New Roman" w:cs="Times New Roman"/>
          <w:sz w:val="24"/>
          <w:szCs w:val="24"/>
          <w:bdr w:val="none" w:sz="0" w:space="0" w:color="auto" w:frame="1"/>
        </w:rPr>
        <w:t>ocumo</w:t>
      </w:r>
      <w:r w:rsidR="005739AC" w:rsidRPr="001C2FD7">
        <w:rPr>
          <w:rFonts w:ascii="Times New Roman" w:hAnsi="Times New Roman" w:cs="Times New Roman"/>
          <w:sz w:val="24"/>
          <w:szCs w:val="24"/>
        </w:rPr>
        <w:t>,</w:t>
      </w:r>
      <w:r w:rsidR="005739AC" w:rsidRPr="001C2FD7">
        <w:rPr>
          <w:rStyle w:val="apple-converted-space"/>
          <w:rFonts w:ascii="Times New Roman" w:hAnsi="Times New Roman" w:cs="Times New Roman"/>
          <w:sz w:val="24"/>
          <w:szCs w:val="24"/>
        </w:rPr>
        <w:t> </w:t>
      </w:r>
      <w:r w:rsidR="005739AC" w:rsidRPr="001C2FD7">
        <w:rPr>
          <w:rStyle w:val="ptbr"/>
          <w:rFonts w:ascii="Times New Roman" w:hAnsi="Times New Roman" w:cs="Times New Roman"/>
          <w:sz w:val="24"/>
          <w:szCs w:val="24"/>
          <w:bdr w:val="none" w:sz="0" w:space="0" w:color="auto" w:frame="1"/>
        </w:rPr>
        <w:t>caraotas</w:t>
      </w:r>
      <w:r w:rsidR="005739AC" w:rsidRPr="001C2FD7">
        <w:rPr>
          <w:rStyle w:val="apple-converted-space"/>
          <w:rFonts w:ascii="Times New Roman" w:hAnsi="Times New Roman" w:cs="Times New Roman"/>
          <w:sz w:val="24"/>
          <w:szCs w:val="24"/>
        </w:rPr>
        <w:t> </w:t>
      </w:r>
      <w:r w:rsidR="005739AC" w:rsidRPr="001C2FD7">
        <w:rPr>
          <w:rFonts w:ascii="Times New Roman" w:hAnsi="Times New Roman" w:cs="Times New Roman"/>
          <w:sz w:val="24"/>
          <w:szCs w:val="24"/>
        </w:rPr>
        <w:t xml:space="preserve">e legume é de subsistência, associada à caça, pesca e extração de plantas silvestres. </w:t>
      </w:r>
    </w:p>
    <w:p w:rsidR="00C84341" w:rsidRDefault="00C84341" w:rsidP="00AE2114">
      <w:pPr>
        <w:pStyle w:val="NormalWeb"/>
        <w:shd w:val="clear" w:color="auto" w:fill="FFFFFF"/>
        <w:spacing w:before="0" w:beforeAutospacing="0" w:after="0" w:afterAutospacing="0" w:line="360" w:lineRule="auto"/>
        <w:textAlignment w:val="baseline"/>
      </w:pPr>
    </w:p>
    <w:p w:rsidR="00034FC2" w:rsidRPr="00065422" w:rsidRDefault="00065422" w:rsidP="00AE2114">
      <w:pPr>
        <w:pStyle w:val="NormalWeb"/>
        <w:shd w:val="clear" w:color="auto" w:fill="FFFFFF"/>
        <w:spacing w:before="0" w:beforeAutospacing="0" w:after="0" w:afterAutospacing="0" w:line="360" w:lineRule="auto"/>
        <w:textAlignment w:val="baseline"/>
      </w:pPr>
      <w:r w:rsidRPr="00065422">
        <w:t>4.</w:t>
      </w:r>
      <w:r>
        <w:t>1</w:t>
      </w:r>
      <w:r w:rsidRPr="00065422">
        <w:t xml:space="preserve">.2 </w:t>
      </w:r>
      <w:r w:rsidR="00480AD9" w:rsidRPr="00065422">
        <w:t xml:space="preserve"> </w:t>
      </w:r>
      <w:r>
        <w:t>L</w:t>
      </w:r>
      <w:r w:rsidRPr="00065422">
        <w:t xml:space="preserve">eitura </w:t>
      </w:r>
      <w:r>
        <w:t>S</w:t>
      </w:r>
      <w:r w:rsidRPr="00065422">
        <w:t>emiótica</w:t>
      </w:r>
    </w:p>
    <w:p w:rsidR="001C2FD7" w:rsidRPr="00217FC5" w:rsidRDefault="001C2FD7" w:rsidP="00AE2114">
      <w:pPr>
        <w:spacing w:after="0" w:line="360" w:lineRule="auto"/>
        <w:ind w:firstLine="709"/>
        <w:jc w:val="both"/>
        <w:rPr>
          <w:rFonts w:ascii="Times New Roman" w:hAnsi="Times New Roman" w:cs="Times New Roman"/>
          <w:sz w:val="24"/>
          <w:szCs w:val="24"/>
        </w:rPr>
      </w:pPr>
      <w:r w:rsidRPr="008E2B62">
        <w:rPr>
          <w:rFonts w:ascii="Times New Roman" w:hAnsi="Times New Roman" w:cs="Times New Roman"/>
          <w:sz w:val="24"/>
          <w:szCs w:val="24"/>
        </w:rPr>
        <w:t>A escultura</w:t>
      </w:r>
      <w:r w:rsidR="00263C30">
        <w:rPr>
          <w:rFonts w:ascii="Times New Roman" w:hAnsi="Times New Roman" w:cs="Times New Roman"/>
          <w:sz w:val="24"/>
          <w:szCs w:val="24"/>
        </w:rPr>
        <w:t xml:space="preserve"> abaixo</w:t>
      </w:r>
      <w:r w:rsidRPr="008E2B62">
        <w:rPr>
          <w:rFonts w:ascii="Times New Roman" w:hAnsi="Times New Roman" w:cs="Times New Roman"/>
          <w:sz w:val="24"/>
          <w:szCs w:val="24"/>
        </w:rPr>
        <w:t xml:space="preserve"> traz </w:t>
      </w:r>
      <w:r w:rsidRPr="00217FC5">
        <w:rPr>
          <w:rFonts w:ascii="Times New Roman" w:hAnsi="Times New Roman" w:cs="Times New Roman"/>
          <w:sz w:val="24"/>
          <w:szCs w:val="24"/>
        </w:rPr>
        <w:t xml:space="preserve">marcas identificatórias de sua etnia (no tornozelo, a canga, o ornamento da cabeça e o bracelete) apresenta a postura do nativo com a </w:t>
      </w:r>
      <w:r>
        <w:rPr>
          <w:rFonts w:ascii="Times New Roman" w:hAnsi="Times New Roman" w:cs="Times New Roman"/>
          <w:sz w:val="24"/>
          <w:szCs w:val="24"/>
        </w:rPr>
        <w:t xml:space="preserve">mão </w:t>
      </w:r>
      <w:r>
        <w:rPr>
          <w:rFonts w:ascii="Times New Roman" w:hAnsi="Times New Roman" w:cs="Times New Roman"/>
          <w:sz w:val="24"/>
          <w:szCs w:val="24"/>
        </w:rPr>
        <w:lastRenderedPageBreak/>
        <w:t xml:space="preserve">aberta </w:t>
      </w:r>
      <w:r w:rsidRPr="00217FC5">
        <w:rPr>
          <w:rFonts w:ascii="Times New Roman" w:hAnsi="Times New Roman" w:cs="Times New Roman"/>
          <w:sz w:val="24"/>
          <w:szCs w:val="24"/>
        </w:rPr>
        <w:t>que é ícone de doação; como índice, o senti</w:t>
      </w:r>
      <w:r>
        <w:rPr>
          <w:rFonts w:ascii="Times New Roman" w:hAnsi="Times New Roman" w:cs="Times New Roman"/>
          <w:sz w:val="24"/>
          <w:szCs w:val="24"/>
        </w:rPr>
        <w:t>mento de bondade e fraternidade</w:t>
      </w:r>
      <w:r w:rsidRPr="00217FC5">
        <w:rPr>
          <w:rFonts w:ascii="Times New Roman" w:hAnsi="Times New Roman" w:cs="Times New Roman"/>
          <w:sz w:val="24"/>
          <w:szCs w:val="24"/>
        </w:rPr>
        <w:t>, culminando com o símbolo que se completa como aquele que serve, pois está inclinado.</w:t>
      </w:r>
      <w:r>
        <w:rPr>
          <w:rFonts w:ascii="Times New Roman" w:hAnsi="Times New Roman" w:cs="Times New Roman"/>
          <w:sz w:val="24"/>
          <w:szCs w:val="24"/>
        </w:rPr>
        <w:t xml:space="preserve"> A mão estendida, </w:t>
      </w:r>
      <w:r w:rsidR="00263C30">
        <w:rPr>
          <w:rFonts w:ascii="Times New Roman" w:hAnsi="Times New Roman" w:cs="Times New Roman"/>
          <w:sz w:val="24"/>
          <w:szCs w:val="24"/>
        </w:rPr>
        <w:t>em outras culturas, também</w:t>
      </w:r>
      <w:r>
        <w:rPr>
          <w:rFonts w:ascii="Times New Roman" w:hAnsi="Times New Roman" w:cs="Times New Roman"/>
          <w:sz w:val="24"/>
          <w:szCs w:val="24"/>
        </w:rPr>
        <w:t xml:space="preserve"> significa ira, braço forte para guerrear, furor e indignação – o que se poderia supor entre as intenções do artista plástico. </w:t>
      </w:r>
    </w:p>
    <w:p w:rsidR="00EA7EAE" w:rsidRPr="003A4D1A" w:rsidRDefault="001C2FD7" w:rsidP="00065422">
      <w:pPr>
        <w:pStyle w:val="NormalWeb"/>
        <w:shd w:val="clear" w:color="auto" w:fill="FFFFFF"/>
        <w:spacing w:before="0" w:beforeAutospacing="0" w:after="0" w:afterAutospacing="0" w:line="360" w:lineRule="auto"/>
        <w:jc w:val="both"/>
        <w:textAlignment w:val="baseline"/>
        <w:rPr>
          <w:color w:val="FF0000"/>
          <w:shd w:val="clear" w:color="auto" w:fill="F1F1F1"/>
        </w:rPr>
      </w:pPr>
      <w:r w:rsidRPr="00217FC5">
        <w:t xml:space="preserve"> </w:t>
      </w:r>
      <w:r w:rsidR="00263C30">
        <w:tab/>
      </w:r>
      <w:r w:rsidRPr="00217FC5">
        <w:t xml:space="preserve">Embora a postura seja </w:t>
      </w:r>
      <w:r>
        <w:t>um amálgama</w:t>
      </w:r>
      <w:r w:rsidRPr="00217FC5">
        <w:t>, retrato da dominação ocorrida na América do Sul, o artista criou um homem muito forte fisicamente. Assim, deixa claro que a dominação foi política a um povo que era harmônico, saudável e solidário.</w:t>
      </w:r>
    </w:p>
    <w:p w:rsidR="00480AD9" w:rsidRDefault="005F117E" w:rsidP="00480AD9">
      <w:pPr>
        <w:keepNext/>
        <w:jc w:val="center"/>
      </w:pPr>
      <w:r w:rsidRPr="003A4D1A">
        <w:rPr>
          <w:rFonts w:ascii="Times New Roman" w:hAnsi="Times New Roman" w:cs="Times New Roman"/>
          <w:noProof/>
          <w:sz w:val="24"/>
          <w:szCs w:val="24"/>
        </w:rPr>
        <w:drawing>
          <wp:inline distT="0" distB="0" distL="0" distR="0">
            <wp:extent cx="2555875" cy="1795780"/>
            <wp:effectExtent l="19050" t="0" r="0" b="0"/>
            <wp:docPr id="45" name="Imagem 45" descr="Resultado de imagem para monumentos indigenas da venezue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Resultado de imagem para monumentos indigenas da venezuela"/>
                    <pic:cNvPicPr>
                      <a:picLocks noChangeAspect="1" noChangeArrowheads="1"/>
                    </pic:cNvPicPr>
                  </pic:nvPicPr>
                  <pic:blipFill>
                    <a:blip r:embed="rId11" cstate="print"/>
                    <a:srcRect/>
                    <a:stretch>
                      <a:fillRect/>
                    </a:stretch>
                  </pic:blipFill>
                  <pic:spPr bwMode="auto">
                    <a:xfrm>
                      <a:off x="0" y="0"/>
                      <a:ext cx="2555875" cy="1795780"/>
                    </a:xfrm>
                    <a:prstGeom prst="rect">
                      <a:avLst/>
                    </a:prstGeom>
                    <a:noFill/>
                    <a:ln w="9525">
                      <a:noFill/>
                      <a:miter lim="800000"/>
                      <a:headEnd/>
                      <a:tailEnd/>
                    </a:ln>
                  </pic:spPr>
                </pic:pic>
              </a:graphicData>
            </a:graphic>
          </wp:inline>
        </w:drawing>
      </w:r>
    </w:p>
    <w:p w:rsidR="00883E33" w:rsidRPr="00883E33" w:rsidRDefault="00480AD9" w:rsidP="00883E33">
      <w:pPr>
        <w:pStyle w:val="Legenda"/>
        <w:jc w:val="center"/>
        <w:rPr>
          <w:rFonts w:ascii="Times New Roman" w:hAnsi="Times New Roman" w:cs="Times New Roman"/>
          <w:b w:val="0"/>
          <w:noProof/>
          <w:color w:val="auto"/>
        </w:rPr>
      </w:pPr>
      <w:r w:rsidRPr="00883E33">
        <w:rPr>
          <w:b w:val="0"/>
          <w:color w:val="auto"/>
        </w:rPr>
        <w:t xml:space="preserve">Figura </w:t>
      </w:r>
      <w:r w:rsidR="00D867CC" w:rsidRPr="00883E33">
        <w:rPr>
          <w:b w:val="0"/>
          <w:color w:val="auto"/>
        </w:rPr>
        <w:fldChar w:fldCharType="begin"/>
      </w:r>
      <w:r w:rsidRPr="00883E33">
        <w:rPr>
          <w:b w:val="0"/>
          <w:color w:val="auto"/>
        </w:rPr>
        <w:instrText xml:space="preserve"> SEQ Figura \* ARABIC </w:instrText>
      </w:r>
      <w:r w:rsidR="00D867CC" w:rsidRPr="00883E33">
        <w:rPr>
          <w:b w:val="0"/>
          <w:color w:val="auto"/>
        </w:rPr>
        <w:fldChar w:fldCharType="separate"/>
      </w:r>
      <w:r w:rsidR="00883E33">
        <w:rPr>
          <w:b w:val="0"/>
          <w:noProof/>
          <w:color w:val="auto"/>
        </w:rPr>
        <w:t>1</w:t>
      </w:r>
      <w:r w:rsidR="00D867CC" w:rsidRPr="00883E33">
        <w:rPr>
          <w:b w:val="0"/>
          <w:color w:val="auto"/>
        </w:rPr>
        <w:fldChar w:fldCharType="end"/>
      </w:r>
      <w:r w:rsidRPr="00883E33">
        <w:rPr>
          <w:b w:val="0"/>
          <w:color w:val="auto"/>
        </w:rPr>
        <w:t xml:space="preserve">: </w:t>
      </w:r>
      <w:r w:rsidR="00883E33" w:rsidRPr="00883E33">
        <w:rPr>
          <w:rFonts w:ascii="Times New Roman" w:hAnsi="Times New Roman" w:cs="Times New Roman"/>
          <w:b w:val="0"/>
          <w:color w:val="auto"/>
        </w:rPr>
        <w:t xml:space="preserve">Monumento </w:t>
      </w:r>
      <w:r w:rsidR="00262FF1">
        <w:rPr>
          <w:rFonts w:ascii="Times New Roman" w:hAnsi="Times New Roman" w:cs="Times New Roman"/>
          <w:b w:val="0"/>
          <w:color w:val="auto"/>
        </w:rPr>
        <w:t xml:space="preserve">criado pelos homens </w:t>
      </w:r>
      <w:r w:rsidR="00262FF1">
        <w:rPr>
          <w:rStyle w:val="Refdenotaderodap"/>
          <w:rFonts w:ascii="Times New Roman" w:hAnsi="Times New Roman" w:cs="Times New Roman"/>
          <w:b w:val="0"/>
          <w:color w:val="auto"/>
        </w:rPr>
        <w:footnoteReference w:id="3"/>
      </w:r>
      <w:r w:rsidR="00883E33" w:rsidRPr="00883E33">
        <w:rPr>
          <w:rFonts w:ascii="Times New Roman" w:hAnsi="Times New Roman" w:cs="Times New Roman"/>
          <w:b w:val="0"/>
          <w:color w:val="auto"/>
        </w:rPr>
        <w:t xml:space="preserve"> </w:t>
      </w:r>
    </w:p>
    <w:p w:rsidR="00106010" w:rsidRDefault="0012260A" w:rsidP="001C2FD7">
      <w:pPr>
        <w:spacing w:after="0" w:line="360" w:lineRule="auto"/>
        <w:ind w:firstLine="709"/>
        <w:jc w:val="both"/>
        <w:rPr>
          <w:rFonts w:ascii="Times New Roman" w:hAnsi="Times New Roman" w:cs="Times New Roman"/>
          <w:sz w:val="24"/>
          <w:szCs w:val="24"/>
        </w:rPr>
      </w:pPr>
      <w:r w:rsidRPr="00217FC5">
        <w:rPr>
          <w:rFonts w:ascii="Times New Roman" w:hAnsi="Times New Roman" w:cs="Times New Roman"/>
          <w:sz w:val="24"/>
          <w:szCs w:val="24"/>
        </w:rPr>
        <w:t>O artista trabalhou com um metal que, com o passar do tempo, parece ouro envelhecido. Assim, também há uma marca de valorização</w:t>
      </w:r>
      <w:r w:rsidR="00D4103E">
        <w:rPr>
          <w:rFonts w:ascii="Times New Roman" w:hAnsi="Times New Roman" w:cs="Times New Roman"/>
          <w:sz w:val="24"/>
          <w:szCs w:val="24"/>
        </w:rPr>
        <w:t xml:space="preserve"> </w:t>
      </w:r>
      <w:r w:rsidR="00D4103E" w:rsidRPr="008E2B62">
        <w:rPr>
          <w:rFonts w:ascii="Times New Roman" w:hAnsi="Times New Roman" w:cs="Times New Roman"/>
          <w:sz w:val="24"/>
          <w:szCs w:val="24"/>
        </w:rPr>
        <w:t>permanente</w:t>
      </w:r>
      <w:r w:rsidR="00FC7B39">
        <w:rPr>
          <w:rFonts w:ascii="Times New Roman" w:hAnsi="Times New Roman" w:cs="Times New Roman"/>
          <w:sz w:val="24"/>
          <w:szCs w:val="24"/>
        </w:rPr>
        <w:t>, uma vez que a busca do ouro sempre foi um sonho europeu.</w:t>
      </w:r>
      <w:r w:rsidRPr="008E2B62">
        <w:rPr>
          <w:rFonts w:ascii="Times New Roman" w:hAnsi="Times New Roman" w:cs="Times New Roman"/>
          <w:sz w:val="24"/>
          <w:szCs w:val="24"/>
        </w:rPr>
        <w:t xml:space="preserve"> </w:t>
      </w:r>
      <w:r w:rsidR="00D4103E" w:rsidRPr="008E2B62">
        <w:rPr>
          <w:rFonts w:ascii="Times New Roman" w:hAnsi="Times New Roman" w:cs="Times New Roman"/>
          <w:sz w:val="24"/>
          <w:szCs w:val="24"/>
        </w:rPr>
        <w:t xml:space="preserve">Na representação, o </w:t>
      </w:r>
      <w:r w:rsidR="008E2B62">
        <w:rPr>
          <w:rFonts w:ascii="Times New Roman" w:hAnsi="Times New Roman" w:cs="Times New Roman"/>
          <w:sz w:val="24"/>
          <w:szCs w:val="24"/>
        </w:rPr>
        <w:t>homem, apesar de submisso,</w:t>
      </w:r>
      <w:r w:rsidRPr="00217FC5">
        <w:rPr>
          <w:rFonts w:ascii="Times New Roman" w:hAnsi="Times New Roman" w:cs="Times New Roman"/>
          <w:sz w:val="24"/>
          <w:szCs w:val="24"/>
        </w:rPr>
        <w:t xml:space="preserve"> está recebendo o reconhe</w:t>
      </w:r>
      <w:r w:rsidR="001932F3">
        <w:rPr>
          <w:rFonts w:ascii="Times New Roman" w:hAnsi="Times New Roman" w:cs="Times New Roman"/>
          <w:sz w:val="24"/>
          <w:szCs w:val="24"/>
        </w:rPr>
        <w:t xml:space="preserve">cimento de </w:t>
      </w:r>
      <w:r w:rsidR="00FC7B39">
        <w:rPr>
          <w:rFonts w:ascii="Times New Roman" w:hAnsi="Times New Roman" w:cs="Times New Roman"/>
          <w:sz w:val="24"/>
          <w:szCs w:val="24"/>
        </w:rPr>
        <w:t xml:space="preserve"> grande</w:t>
      </w:r>
      <w:r w:rsidR="001932F3">
        <w:rPr>
          <w:rFonts w:ascii="Times New Roman" w:hAnsi="Times New Roman" w:cs="Times New Roman"/>
          <w:sz w:val="24"/>
          <w:szCs w:val="24"/>
        </w:rPr>
        <w:t xml:space="preserve"> valor </w:t>
      </w:r>
      <w:r w:rsidR="00FC7B39">
        <w:rPr>
          <w:rFonts w:ascii="Times New Roman" w:hAnsi="Times New Roman" w:cs="Times New Roman"/>
          <w:sz w:val="24"/>
          <w:szCs w:val="24"/>
        </w:rPr>
        <w:t xml:space="preserve">dado </w:t>
      </w:r>
      <w:r w:rsidR="001932F3">
        <w:rPr>
          <w:rFonts w:ascii="Times New Roman" w:hAnsi="Times New Roman" w:cs="Times New Roman"/>
          <w:sz w:val="24"/>
          <w:szCs w:val="24"/>
        </w:rPr>
        <w:t>pelo artista.</w:t>
      </w:r>
    </w:p>
    <w:p w:rsidR="00C84341" w:rsidRDefault="00C84341" w:rsidP="00263C30">
      <w:pPr>
        <w:spacing w:after="0" w:line="360" w:lineRule="auto"/>
        <w:rPr>
          <w:rFonts w:ascii="Times New Roman" w:hAnsi="Times New Roman" w:cs="Times New Roman"/>
          <w:sz w:val="24"/>
          <w:szCs w:val="24"/>
        </w:rPr>
      </w:pPr>
    </w:p>
    <w:p w:rsidR="007C25CE" w:rsidRPr="00065422" w:rsidRDefault="00E516EA" w:rsidP="00263C30">
      <w:pPr>
        <w:spacing w:after="0" w:line="360" w:lineRule="auto"/>
        <w:rPr>
          <w:rFonts w:ascii="Times New Roman" w:hAnsi="Times New Roman" w:cs="Times New Roman"/>
          <w:sz w:val="24"/>
          <w:szCs w:val="24"/>
        </w:rPr>
      </w:pPr>
      <w:r w:rsidRPr="00065422">
        <w:rPr>
          <w:rFonts w:ascii="Times New Roman" w:hAnsi="Times New Roman" w:cs="Times New Roman"/>
          <w:sz w:val="24"/>
          <w:szCs w:val="24"/>
        </w:rPr>
        <w:t>4.</w:t>
      </w:r>
      <w:r w:rsidR="00065422">
        <w:rPr>
          <w:rFonts w:ascii="Times New Roman" w:hAnsi="Times New Roman" w:cs="Times New Roman"/>
          <w:sz w:val="24"/>
          <w:szCs w:val="24"/>
        </w:rPr>
        <w:t>2</w:t>
      </w:r>
      <w:r w:rsidR="00FA466B" w:rsidRPr="00065422">
        <w:rPr>
          <w:rFonts w:ascii="Times New Roman" w:hAnsi="Times New Roman" w:cs="Times New Roman"/>
          <w:sz w:val="24"/>
          <w:szCs w:val="24"/>
        </w:rPr>
        <w:t>.</w:t>
      </w:r>
      <w:r w:rsidR="0074278B" w:rsidRPr="00065422">
        <w:rPr>
          <w:rFonts w:ascii="Times New Roman" w:hAnsi="Times New Roman" w:cs="Times New Roman"/>
          <w:sz w:val="24"/>
          <w:szCs w:val="24"/>
        </w:rPr>
        <w:t xml:space="preserve"> </w:t>
      </w:r>
      <w:r w:rsidR="007C25CE" w:rsidRPr="00065422">
        <w:rPr>
          <w:rFonts w:ascii="Times New Roman" w:hAnsi="Times New Roman" w:cs="Times New Roman"/>
          <w:sz w:val="24"/>
          <w:szCs w:val="24"/>
        </w:rPr>
        <w:t>Argentina e Paraguai</w:t>
      </w:r>
    </w:p>
    <w:p w:rsidR="00960679" w:rsidRPr="00065422" w:rsidRDefault="00065422" w:rsidP="00263C30">
      <w:pPr>
        <w:spacing w:after="0" w:line="360" w:lineRule="auto"/>
        <w:jc w:val="both"/>
        <w:rPr>
          <w:rFonts w:ascii="Times New Roman" w:hAnsi="Times New Roman" w:cs="Times New Roman"/>
          <w:sz w:val="24"/>
          <w:szCs w:val="24"/>
        </w:rPr>
      </w:pPr>
      <w:r w:rsidRPr="00065422">
        <w:rPr>
          <w:rFonts w:ascii="Times New Roman" w:hAnsi="Times New Roman" w:cs="Times New Roman"/>
          <w:sz w:val="24"/>
          <w:szCs w:val="24"/>
        </w:rPr>
        <w:t xml:space="preserve">4.2.1 </w:t>
      </w:r>
      <w:r w:rsidR="00883E33">
        <w:rPr>
          <w:rFonts w:ascii="Times New Roman" w:hAnsi="Times New Roman" w:cs="Times New Roman"/>
          <w:sz w:val="24"/>
          <w:szCs w:val="24"/>
        </w:rPr>
        <w:t xml:space="preserve"> Argentina - </w:t>
      </w:r>
      <w:r w:rsidR="00D4103E" w:rsidRPr="00065422">
        <w:rPr>
          <w:rFonts w:ascii="Times New Roman" w:hAnsi="Times New Roman" w:cs="Times New Roman"/>
          <w:sz w:val="24"/>
          <w:szCs w:val="24"/>
        </w:rPr>
        <w:t>N</w:t>
      </w:r>
      <w:r>
        <w:rPr>
          <w:rFonts w:ascii="Times New Roman" w:hAnsi="Times New Roman" w:cs="Times New Roman"/>
          <w:sz w:val="24"/>
          <w:szCs w:val="24"/>
        </w:rPr>
        <w:t>ação</w:t>
      </w:r>
      <w:r w:rsidR="009163F0" w:rsidRPr="00065422">
        <w:rPr>
          <w:rFonts w:ascii="Times New Roman" w:hAnsi="Times New Roman" w:cs="Times New Roman"/>
          <w:sz w:val="24"/>
          <w:szCs w:val="24"/>
        </w:rPr>
        <w:t>:</w:t>
      </w:r>
      <w:r w:rsidR="00D4103E" w:rsidRPr="00065422">
        <w:rPr>
          <w:rFonts w:ascii="Times New Roman" w:hAnsi="Times New Roman" w:cs="Times New Roman"/>
          <w:sz w:val="24"/>
          <w:szCs w:val="24"/>
        </w:rPr>
        <w:t xml:space="preserve"> </w:t>
      </w:r>
      <w:r w:rsidR="009163F0" w:rsidRPr="00065422">
        <w:rPr>
          <w:rFonts w:ascii="Times New Roman" w:hAnsi="Times New Roman" w:cs="Times New Roman"/>
          <w:sz w:val="24"/>
          <w:szCs w:val="24"/>
        </w:rPr>
        <w:t>Tupi-Guarani</w:t>
      </w:r>
    </w:p>
    <w:p w:rsidR="0080201B" w:rsidRPr="00217FC5" w:rsidRDefault="00863419" w:rsidP="00263C30">
      <w:pPr>
        <w:pStyle w:val="NormalWeb"/>
        <w:shd w:val="clear" w:color="auto" w:fill="FFFFFF"/>
        <w:spacing w:before="0" w:beforeAutospacing="0" w:after="0" w:afterAutospacing="0" w:line="360" w:lineRule="auto"/>
        <w:ind w:firstLine="708"/>
        <w:jc w:val="both"/>
        <w:rPr>
          <w:color w:val="252525"/>
        </w:rPr>
      </w:pPr>
      <w:r w:rsidRPr="00217FC5">
        <w:t>A</w:t>
      </w:r>
      <w:r w:rsidRPr="00217FC5">
        <w:rPr>
          <w:rStyle w:val="apple-converted-space"/>
        </w:rPr>
        <w:t> </w:t>
      </w:r>
      <w:r w:rsidRPr="00217FC5">
        <w:rPr>
          <w:bCs/>
        </w:rPr>
        <w:t xml:space="preserve">história </w:t>
      </w:r>
      <w:r w:rsidR="005A5204" w:rsidRPr="00217FC5">
        <w:rPr>
          <w:bCs/>
        </w:rPr>
        <w:t xml:space="preserve">humana </w:t>
      </w:r>
      <w:r w:rsidRPr="00217FC5">
        <w:rPr>
          <w:bCs/>
        </w:rPr>
        <w:t>da Argentina</w:t>
      </w:r>
      <w:r w:rsidRPr="00217FC5">
        <w:rPr>
          <w:rStyle w:val="apple-converted-space"/>
        </w:rPr>
        <w:t> </w:t>
      </w:r>
      <w:r w:rsidRPr="00217FC5">
        <w:t xml:space="preserve">tem início </w:t>
      </w:r>
      <w:r w:rsidR="005A5204" w:rsidRPr="00217FC5">
        <w:t>há</w:t>
      </w:r>
      <w:r w:rsidRPr="00217FC5">
        <w:t xml:space="preserve"> onze mil anos antes de Cristo.</w:t>
      </w:r>
      <w:r w:rsidR="00A40165" w:rsidRPr="00217FC5">
        <w:t xml:space="preserve"> </w:t>
      </w:r>
      <w:r w:rsidR="005A5204" w:rsidRPr="00217FC5">
        <w:t>Por volta de</w:t>
      </w:r>
      <w:r w:rsidR="005A5204" w:rsidRPr="00217FC5">
        <w:rPr>
          <w:rStyle w:val="apple-converted-space"/>
        </w:rPr>
        <w:t> </w:t>
      </w:r>
      <w:hyperlink r:id="rId12" w:tooltip="Nono milénio a.C." w:history="1">
        <w:r w:rsidR="005A5204" w:rsidRPr="00217FC5">
          <w:rPr>
            <w:rStyle w:val="Hyperlink"/>
            <w:color w:val="auto"/>
            <w:u w:val="none"/>
          </w:rPr>
          <w:t>9000 a.C.</w:t>
        </w:r>
      </w:hyperlink>
      <w:r w:rsidR="005A5204" w:rsidRPr="00217FC5">
        <w:rPr>
          <w:rStyle w:val="apple-converted-space"/>
        </w:rPr>
        <w:t> </w:t>
      </w:r>
      <w:r w:rsidR="005A5204" w:rsidRPr="00217FC5">
        <w:t>já havia se i</w:t>
      </w:r>
      <w:r w:rsidR="0080201B" w:rsidRPr="00217FC5">
        <w:t>niciado o povoamento dos pampas.</w:t>
      </w:r>
      <w:r w:rsidR="005A5204" w:rsidRPr="00217FC5">
        <w:t xml:space="preserve"> </w:t>
      </w:r>
      <w:r w:rsidR="00ED39F5" w:rsidRPr="00217FC5">
        <w:t>Dois grandes grupos constituír</w:t>
      </w:r>
      <w:r w:rsidR="0080201B" w:rsidRPr="00217FC5">
        <w:t>am-se: os caçadores e coletores</w:t>
      </w:r>
      <w:r w:rsidR="00ED39F5" w:rsidRPr="00217FC5">
        <w:t xml:space="preserve"> que habita</w:t>
      </w:r>
      <w:r w:rsidR="00ED39F5" w:rsidRPr="00217FC5">
        <w:rPr>
          <w:color w:val="252525"/>
        </w:rPr>
        <w:t>vam a Patagônia, o</w:t>
      </w:r>
      <w:r w:rsidR="00ED39F5" w:rsidRPr="00217FC5">
        <w:rPr>
          <w:rStyle w:val="apple-converted-space"/>
          <w:color w:val="252525"/>
        </w:rPr>
        <w:t> </w:t>
      </w:r>
      <w:hyperlink r:id="rId13" w:tooltip="Pampa" w:history="1">
        <w:r w:rsidR="00ED39F5" w:rsidRPr="00217FC5">
          <w:rPr>
            <w:rStyle w:val="Hyperlink"/>
            <w:color w:val="auto"/>
            <w:u w:val="none"/>
          </w:rPr>
          <w:t>Pampa</w:t>
        </w:r>
      </w:hyperlink>
      <w:r w:rsidR="00ED39F5" w:rsidRPr="00217FC5">
        <w:rPr>
          <w:rStyle w:val="apple-converted-space"/>
        </w:rPr>
        <w:t> </w:t>
      </w:r>
      <w:r w:rsidR="00ED39F5" w:rsidRPr="00217FC5">
        <w:t>e o</w:t>
      </w:r>
      <w:r w:rsidR="00ED39F5" w:rsidRPr="00217FC5">
        <w:rPr>
          <w:rStyle w:val="apple-converted-space"/>
        </w:rPr>
        <w:t> </w:t>
      </w:r>
      <w:hyperlink r:id="rId14" w:tooltip="Chaco" w:history="1">
        <w:r w:rsidR="00ED39F5" w:rsidRPr="00217FC5">
          <w:rPr>
            <w:rStyle w:val="Hyperlink"/>
            <w:color w:val="auto"/>
            <w:u w:val="none"/>
          </w:rPr>
          <w:t>Chaco</w:t>
        </w:r>
      </w:hyperlink>
      <w:r w:rsidR="00ED39F5" w:rsidRPr="00217FC5">
        <w:t>; e os agricultores, instalados a noroeste, regiões próximas à</w:t>
      </w:r>
      <w:r w:rsidR="00ED39F5" w:rsidRPr="00217FC5">
        <w:rPr>
          <w:rStyle w:val="apple-converted-space"/>
        </w:rPr>
        <w:t> </w:t>
      </w:r>
      <w:hyperlink r:id="rId15" w:tooltip="Cordilheira dos Andes" w:history="1">
        <w:r w:rsidR="00ED39F5" w:rsidRPr="00217FC5">
          <w:rPr>
            <w:rStyle w:val="Hyperlink"/>
            <w:color w:val="auto"/>
            <w:u w:val="none"/>
          </w:rPr>
          <w:t>Cordilheira dos Andes</w:t>
        </w:r>
      </w:hyperlink>
      <w:r w:rsidR="00ED39F5" w:rsidRPr="00217FC5">
        <w:t>, as serras de</w:t>
      </w:r>
      <w:r w:rsidR="00ED39F5" w:rsidRPr="00217FC5">
        <w:rPr>
          <w:rStyle w:val="apple-converted-space"/>
        </w:rPr>
        <w:t> </w:t>
      </w:r>
      <w:hyperlink r:id="rId16" w:tooltip="Província de Córdoba (Argentina)" w:history="1">
        <w:r w:rsidR="00ED39F5" w:rsidRPr="00217FC5">
          <w:rPr>
            <w:rStyle w:val="Hyperlink"/>
            <w:color w:val="auto"/>
            <w:u w:val="none"/>
          </w:rPr>
          <w:t>Córdoba</w:t>
        </w:r>
      </w:hyperlink>
      <w:r w:rsidR="00ED39F5" w:rsidRPr="00217FC5">
        <w:rPr>
          <w:rStyle w:val="apple-converted-space"/>
        </w:rPr>
        <w:t> </w:t>
      </w:r>
      <w:r w:rsidR="00ED39F5" w:rsidRPr="00217FC5">
        <w:t>e, mais tarde, a</w:t>
      </w:r>
      <w:r w:rsidR="00ED39F5" w:rsidRPr="00217FC5">
        <w:rPr>
          <w:rStyle w:val="apple-converted-space"/>
        </w:rPr>
        <w:t> </w:t>
      </w:r>
      <w:hyperlink r:id="rId17" w:tooltip="Mesopotâmia argentina" w:history="1">
        <w:r w:rsidR="00ED39F5" w:rsidRPr="00217FC5">
          <w:rPr>
            <w:rStyle w:val="Hyperlink"/>
            <w:color w:val="auto"/>
            <w:u w:val="none"/>
          </w:rPr>
          <w:t>Mesopotâmia argentina</w:t>
        </w:r>
      </w:hyperlink>
      <w:r w:rsidR="00ED39F5" w:rsidRPr="00217FC5">
        <w:t>.</w:t>
      </w:r>
    </w:p>
    <w:p w:rsidR="00ED39F5" w:rsidRPr="00480AD9" w:rsidRDefault="00ED39F5" w:rsidP="00263C30">
      <w:pPr>
        <w:pStyle w:val="NormalWeb"/>
        <w:shd w:val="clear" w:color="auto" w:fill="FFFFFF"/>
        <w:spacing w:before="0" w:beforeAutospacing="0" w:after="0" w:afterAutospacing="0" w:line="360" w:lineRule="auto"/>
        <w:ind w:firstLine="708"/>
        <w:jc w:val="both"/>
      </w:pPr>
      <w:r w:rsidRPr="00480AD9">
        <w:t>Por questão de objetivo geral eleito</w:t>
      </w:r>
      <w:r w:rsidR="0080201B" w:rsidRPr="00480AD9">
        <w:t xml:space="preserve"> para este artigo</w:t>
      </w:r>
      <w:r w:rsidRPr="00480AD9">
        <w:t>, não se discorrerá sobre</w:t>
      </w:r>
      <w:r w:rsidR="00D411B6" w:rsidRPr="00480AD9">
        <w:t xml:space="preserve"> os povos de cultura andina (</w:t>
      </w:r>
      <w:r w:rsidR="00D411B6" w:rsidRPr="00480AD9">
        <w:rPr>
          <w:rStyle w:val="mw-headline"/>
        </w:rPr>
        <w:t>oeste e noroeste): exímios</w:t>
      </w:r>
      <w:r w:rsidR="00701E90">
        <w:t xml:space="preserve"> artesãos </w:t>
      </w:r>
      <w:r w:rsidR="00A40165" w:rsidRPr="00480AD9">
        <w:t xml:space="preserve">e </w:t>
      </w:r>
      <w:r w:rsidR="009163F0" w:rsidRPr="00480AD9">
        <w:t>grande</w:t>
      </w:r>
      <w:r w:rsidR="00701E90">
        <w:t xml:space="preserve"> </w:t>
      </w:r>
      <w:r w:rsidR="00D411B6" w:rsidRPr="00480AD9">
        <w:t>cultura –agricultores,</w:t>
      </w:r>
      <w:r w:rsidR="00A40165" w:rsidRPr="00480AD9">
        <w:t xml:space="preserve"> </w:t>
      </w:r>
      <w:r w:rsidR="00D411B6" w:rsidRPr="00480AD9">
        <w:t>religiosos,</w:t>
      </w:r>
      <w:r w:rsidR="00A40165" w:rsidRPr="00480AD9">
        <w:t xml:space="preserve"> </w:t>
      </w:r>
      <w:r w:rsidR="00701E90">
        <w:t>desenvolvimentista: remédios (</w:t>
      </w:r>
      <w:r w:rsidR="00D411B6" w:rsidRPr="00480AD9">
        <w:t>por exemplo,</w:t>
      </w:r>
      <w:r w:rsidR="00A40165" w:rsidRPr="00480AD9">
        <w:t xml:space="preserve"> </w:t>
      </w:r>
      <w:hyperlink r:id="rId18" w:tooltip="Alucinógeno" w:history="1">
        <w:r w:rsidR="00D411B6" w:rsidRPr="00480AD9">
          <w:rPr>
            <w:rStyle w:val="Hyperlink"/>
            <w:color w:val="auto"/>
            <w:u w:val="none"/>
          </w:rPr>
          <w:t>alucinógenos</w:t>
        </w:r>
      </w:hyperlink>
      <w:r w:rsidR="00D411B6" w:rsidRPr="00480AD9">
        <w:t xml:space="preserve">), </w:t>
      </w:r>
      <w:r w:rsidR="00D411B6" w:rsidRPr="00480AD9">
        <w:lastRenderedPageBreak/>
        <w:t xml:space="preserve">criaram ligas metálicas e esculturas  </w:t>
      </w:r>
      <w:hyperlink r:id="rId19" w:tooltip="Antropomorfismo" w:history="1">
        <w:r w:rsidR="00D411B6" w:rsidRPr="00480AD9">
          <w:rPr>
            <w:rStyle w:val="Hyperlink"/>
            <w:color w:val="auto"/>
            <w:u w:val="none"/>
          </w:rPr>
          <w:t>antropomorfas</w:t>
        </w:r>
      </w:hyperlink>
      <w:r w:rsidR="00D411B6" w:rsidRPr="00480AD9">
        <w:t>.</w:t>
      </w:r>
      <w:r w:rsidR="00A40165" w:rsidRPr="00480AD9">
        <w:t xml:space="preserve"> </w:t>
      </w:r>
      <w:r w:rsidR="00D411B6" w:rsidRPr="00480AD9">
        <w:t>Mereceriam destaque, inclusive, os Incas.</w:t>
      </w:r>
      <w:r w:rsidR="00A40165" w:rsidRPr="00480AD9">
        <w:t xml:space="preserve"> </w:t>
      </w:r>
      <w:r w:rsidR="00D411B6" w:rsidRPr="00480AD9">
        <w:t>Mas focalizar</w:t>
      </w:r>
      <w:r w:rsidR="00A40165" w:rsidRPr="00480AD9">
        <w:t>-se-á a nação Tupi-Guarani pela</w:t>
      </w:r>
      <w:r w:rsidR="007532B1">
        <w:t xml:space="preserve">  forte</w:t>
      </w:r>
      <w:r w:rsidR="00D411B6" w:rsidRPr="00480AD9">
        <w:t xml:space="preserve"> </w:t>
      </w:r>
      <w:r w:rsidR="00802E94" w:rsidRPr="00480AD9">
        <w:t>relaç</w:t>
      </w:r>
      <w:r w:rsidR="00A40165" w:rsidRPr="00480AD9">
        <w:t>ão de raiz</w:t>
      </w:r>
      <w:r w:rsidR="00802E94" w:rsidRPr="00480AD9">
        <w:t xml:space="preserve"> com o Brasil.</w:t>
      </w:r>
    </w:p>
    <w:p w:rsidR="006350AA" w:rsidRPr="00217FC5" w:rsidRDefault="006350AA" w:rsidP="00263C30">
      <w:pPr>
        <w:pStyle w:val="NormalWeb"/>
        <w:shd w:val="clear" w:color="auto" w:fill="FFFFFF"/>
        <w:spacing w:before="0" w:beforeAutospacing="0" w:after="0" w:afterAutospacing="0" w:line="360" w:lineRule="auto"/>
        <w:ind w:firstLine="708"/>
        <w:jc w:val="both"/>
        <w:rPr>
          <w:color w:val="252525"/>
        </w:rPr>
      </w:pPr>
      <w:r w:rsidRPr="00217FC5">
        <w:t>Os Tupi-Guarani estão</w:t>
      </w:r>
      <w:r w:rsidRPr="00217FC5">
        <w:rPr>
          <w:color w:val="252525"/>
        </w:rPr>
        <w:t xml:space="preserve"> </w:t>
      </w:r>
      <w:r w:rsidR="00863419" w:rsidRPr="00217FC5">
        <w:t xml:space="preserve">no território argentino </w:t>
      </w:r>
      <w:r w:rsidRPr="00217FC5">
        <w:t>desde o</w:t>
      </w:r>
      <w:r w:rsidR="00863419" w:rsidRPr="00217FC5">
        <w:t xml:space="preserve"> final do</w:t>
      </w:r>
      <w:r w:rsidR="00863419" w:rsidRPr="00217FC5">
        <w:rPr>
          <w:rStyle w:val="apple-converted-space"/>
        </w:rPr>
        <w:t> </w:t>
      </w:r>
      <w:hyperlink r:id="rId20" w:tooltip="Século XV" w:history="1">
        <w:r w:rsidR="00863419" w:rsidRPr="00217FC5">
          <w:rPr>
            <w:rStyle w:val="Hyperlink"/>
            <w:color w:val="auto"/>
            <w:u w:val="none"/>
          </w:rPr>
          <w:t>século XV</w:t>
        </w:r>
      </w:hyperlink>
      <w:r w:rsidR="00863419" w:rsidRPr="00217FC5">
        <w:rPr>
          <w:rStyle w:val="apple-converted-space"/>
        </w:rPr>
        <w:t> </w:t>
      </w:r>
      <w:r w:rsidR="00863419" w:rsidRPr="00217FC5">
        <w:t>e começo do</w:t>
      </w:r>
      <w:r w:rsidRPr="00217FC5">
        <w:t xml:space="preserve"> </w:t>
      </w:r>
      <w:hyperlink r:id="rId21" w:tooltip="Século XVI" w:history="1">
        <w:r w:rsidR="00863419" w:rsidRPr="00217FC5">
          <w:rPr>
            <w:rStyle w:val="Hyperlink"/>
            <w:color w:val="auto"/>
            <w:u w:val="none"/>
          </w:rPr>
          <w:t>XVI</w:t>
        </w:r>
      </w:hyperlink>
      <w:r w:rsidRPr="00217FC5">
        <w:t>. Sua estrutura</w:t>
      </w:r>
      <w:r w:rsidR="00A40165" w:rsidRPr="00217FC5">
        <w:t xml:space="preserve"> como povo é constituída pelos G</w:t>
      </w:r>
      <w:r w:rsidRPr="00217FC5">
        <w:t>uaranis das ilhas (nas ilhas do Delta do</w:t>
      </w:r>
      <w:r w:rsidRPr="00217FC5">
        <w:rPr>
          <w:rStyle w:val="apple-converted-space"/>
        </w:rPr>
        <w:t> </w:t>
      </w:r>
      <w:hyperlink r:id="rId22" w:tooltip="Rio Paraná" w:history="1">
        <w:r w:rsidRPr="00217FC5">
          <w:rPr>
            <w:rStyle w:val="Hyperlink"/>
            <w:color w:val="auto"/>
            <w:u w:val="none"/>
          </w:rPr>
          <w:t>Paraná</w:t>
        </w:r>
      </w:hyperlink>
      <w:r w:rsidRPr="00217FC5">
        <w:t>), os de Carcarañá, de Santa Ana (ao norte de</w:t>
      </w:r>
      <w:r w:rsidRPr="00217FC5">
        <w:rPr>
          <w:rStyle w:val="apple-converted-space"/>
        </w:rPr>
        <w:t> </w:t>
      </w:r>
      <w:hyperlink r:id="rId23" w:tooltip="Corrientes (província)" w:history="1">
        <w:r w:rsidRPr="00217FC5">
          <w:rPr>
            <w:rStyle w:val="Hyperlink"/>
            <w:color w:val="auto"/>
            <w:u w:val="none"/>
          </w:rPr>
          <w:t>Corrientes</w:t>
        </w:r>
      </w:hyperlink>
      <w:r w:rsidR="00A40165" w:rsidRPr="00217FC5">
        <w:t>), os Cáingang ou C</w:t>
      </w:r>
      <w:r w:rsidRPr="00217FC5">
        <w:t>ainguás</w:t>
      </w:r>
      <w:r w:rsidR="00A40165" w:rsidRPr="00217FC5">
        <w:t xml:space="preserve"> (na região mesopotâmica) e os C</w:t>
      </w:r>
      <w:r w:rsidRPr="00217FC5">
        <w:t>hiriguanos (no</w:t>
      </w:r>
      <w:r w:rsidRPr="00217FC5">
        <w:rPr>
          <w:rStyle w:val="apple-converted-space"/>
        </w:rPr>
        <w:t> </w:t>
      </w:r>
      <w:hyperlink r:id="rId24" w:tooltip="Chaco" w:history="1">
        <w:r w:rsidRPr="00217FC5">
          <w:rPr>
            <w:rStyle w:val="Hyperlink"/>
            <w:color w:val="auto"/>
            <w:u w:val="none"/>
          </w:rPr>
          <w:t>Chaco</w:t>
        </w:r>
      </w:hyperlink>
      <w:r w:rsidRPr="00217FC5">
        <w:t>)</w:t>
      </w:r>
      <w:r w:rsidR="00480AD9">
        <w:rPr>
          <w:rStyle w:val="Refdenotaderodap"/>
        </w:rPr>
        <w:footnoteReference w:id="4"/>
      </w:r>
      <w:r w:rsidRPr="00217FC5">
        <w:t>.</w:t>
      </w:r>
    </w:p>
    <w:p w:rsidR="006350AA" w:rsidRPr="00217FC5" w:rsidRDefault="00FD25AB" w:rsidP="00263C30">
      <w:pPr>
        <w:pStyle w:val="NormalWeb"/>
        <w:shd w:val="clear" w:color="auto" w:fill="FFFFFF"/>
        <w:spacing w:before="0" w:beforeAutospacing="0" w:after="0" w:afterAutospacing="0" w:line="360" w:lineRule="auto"/>
        <w:ind w:firstLine="708"/>
        <w:jc w:val="both"/>
      </w:pPr>
      <w:r w:rsidRPr="00217FC5">
        <w:t>Os excelentes navegadores de</w:t>
      </w:r>
      <w:r w:rsidRPr="00217FC5">
        <w:rPr>
          <w:rStyle w:val="apple-converted-space"/>
        </w:rPr>
        <w:t> </w:t>
      </w:r>
      <w:hyperlink r:id="rId25" w:tooltip="Canoa" w:history="1">
        <w:r w:rsidRPr="00217FC5">
          <w:rPr>
            <w:rStyle w:val="Hyperlink"/>
            <w:color w:val="auto"/>
            <w:u w:val="none"/>
          </w:rPr>
          <w:t>canoas</w:t>
        </w:r>
      </w:hyperlink>
      <w:r w:rsidRPr="00217FC5">
        <w:t>, caçadores d</w:t>
      </w:r>
      <w:r w:rsidR="00863419" w:rsidRPr="00217FC5">
        <w:t>a</w:t>
      </w:r>
      <w:r w:rsidR="00863419" w:rsidRPr="00217FC5">
        <w:rPr>
          <w:rStyle w:val="apple-converted-space"/>
        </w:rPr>
        <w:t> </w:t>
      </w:r>
      <w:hyperlink r:id="rId26" w:tooltip="Selva" w:history="1">
        <w:r w:rsidR="00863419" w:rsidRPr="00217FC5">
          <w:rPr>
            <w:rStyle w:val="Hyperlink"/>
            <w:color w:val="auto"/>
            <w:u w:val="none"/>
          </w:rPr>
          <w:t>selva</w:t>
        </w:r>
      </w:hyperlink>
      <w:r w:rsidR="00863419" w:rsidRPr="00217FC5">
        <w:t>,</w:t>
      </w:r>
      <w:r w:rsidR="00863419" w:rsidRPr="00217FC5">
        <w:rPr>
          <w:rStyle w:val="apple-converted-space"/>
        </w:rPr>
        <w:t> </w:t>
      </w:r>
      <w:hyperlink r:id="rId27" w:tooltip="Coletivismo" w:history="1">
        <w:r w:rsidR="00863419" w:rsidRPr="00217FC5">
          <w:rPr>
            <w:rStyle w:val="Hyperlink"/>
            <w:color w:val="auto"/>
            <w:u w:val="none"/>
          </w:rPr>
          <w:t>coletores</w:t>
        </w:r>
      </w:hyperlink>
      <w:r w:rsidR="00863419" w:rsidRPr="00217FC5">
        <w:t>,</w:t>
      </w:r>
      <w:r w:rsidR="00863419" w:rsidRPr="00217FC5">
        <w:rPr>
          <w:rStyle w:val="apple-converted-space"/>
        </w:rPr>
        <w:t> </w:t>
      </w:r>
      <w:hyperlink r:id="rId28" w:tooltip="Pesca" w:history="1">
        <w:r w:rsidR="00863419" w:rsidRPr="00217FC5">
          <w:rPr>
            <w:rStyle w:val="Hyperlink"/>
            <w:color w:val="auto"/>
            <w:u w:val="none"/>
          </w:rPr>
          <w:t>pescadores</w:t>
        </w:r>
      </w:hyperlink>
      <w:r w:rsidR="00576502" w:rsidRPr="00217FC5">
        <w:t xml:space="preserve">, </w:t>
      </w:r>
      <w:r w:rsidR="006350AA" w:rsidRPr="00217FC5">
        <w:t xml:space="preserve">agricultores e </w:t>
      </w:r>
      <w:r w:rsidR="00576502" w:rsidRPr="00217FC5">
        <w:t>guerreiros</w:t>
      </w:r>
      <w:r w:rsidR="006350AA" w:rsidRPr="00217FC5">
        <w:t xml:space="preserve">, na busca do que chamavam de  "Terra sem </w:t>
      </w:r>
      <w:r w:rsidR="00701E90">
        <w:t>Mal", i</w:t>
      </w:r>
      <w:r w:rsidRPr="00217FC5">
        <w:t>ngress</w:t>
      </w:r>
      <w:r w:rsidR="006350AA" w:rsidRPr="00217FC5">
        <w:t>aram violentamente na região da</w:t>
      </w:r>
      <w:r w:rsidR="006350AA" w:rsidRPr="00217FC5">
        <w:rPr>
          <w:rStyle w:val="apple-converted-space"/>
        </w:rPr>
        <w:t> </w:t>
      </w:r>
      <w:hyperlink r:id="rId29" w:tooltip="Foz" w:history="1">
        <w:r w:rsidR="006350AA" w:rsidRPr="00217FC5">
          <w:rPr>
            <w:rStyle w:val="Hyperlink"/>
            <w:color w:val="auto"/>
            <w:u w:val="none"/>
          </w:rPr>
          <w:t>foz</w:t>
        </w:r>
      </w:hyperlink>
      <w:r w:rsidR="006350AA" w:rsidRPr="00217FC5">
        <w:rPr>
          <w:rStyle w:val="apple-converted-space"/>
        </w:rPr>
        <w:t> </w:t>
      </w:r>
      <w:r w:rsidR="006350AA" w:rsidRPr="00217FC5">
        <w:t>do</w:t>
      </w:r>
      <w:r w:rsidR="006350AA" w:rsidRPr="00217FC5">
        <w:rPr>
          <w:rStyle w:val="apple-converted-space"/>
        </w:rPr>
        <w:t> </w:t>
      </w:r>
      <w:hyperlink r:id="rId30" w:tooltip="Rio da Prata" w:history="1">
        <w:r w:rsidR="006350AA" w:rsidRPr="00217FC5">
          <w:rPr>
            <w:rStyle w:val="Hyperlink"/>
            <w:color w:val="auto"/>
            <w:u w:val="none"/>
          </w:rPr>
          <w:t>Rio da Prata</w:t>
        </w:r>
      </w:hyperlink>
      <w:r w:rsidR="006350AA" w:rsidRPr="00217FC5">
        <w:t>, a fim de que conseguissem terra com estr</w:t>
      </w:r>
      <w:r w:rsidR="00A40165" w:rsidRPr="00217FC5">
        <w:t>atégias guerreiras contundentes, a</w:t>
      </w:r>
      <w:r w:rsidR="006350AA" w:rsidRPr="00217FC5">
        <w:t>té serem contidos pelos europeus e pelo trabalho dos jesuítas.</w:t>
      </w:r>
    </w:p>
    <w:p w:rsidR="00576502" w:rsidRPr="00217FC5" w:rsidRDefault="00701E90" w:rsidP="00263C30">
      <w:pPr>
        <w:pStyle w:val="NormalWeb"/>
        <w:shd w:val="clear" w:color="auto" w:fill="FFFFFF"/>
        <w:spacing w:before="0" w:beforeAutospacing="0" w:after="0" w:afterAutospacing="0" w:line="360" w:lineRule="auto"/>
        <w:ind w:firstLine="708"/>
        <w:jc w:val="both"/>
      </w:pPr>
      <w:r>
        <w:t xml:space="preserve">Utilizaram-se dos rios e do mar para a sua </w:t>
      </w:r>
      <w:r w:rsidR="006350AA" w:rsidRPr="00217FC5">
        <w:t>expansão</w:t>
      </w:r>
      <w:r w:rsidR="00B23A1D" w:rsidRPr="00217FC5">
        <w:t xml:space="preserve"> </w:t>
      </w:r>
      <w:r>
        <w:t>pelo baixo Amazonas em cerca de 500 </w:t>
      </w:r>
      <w:r w:rsidR="00C906CA" w:rsidRPr="00217FC5">
        <w:t>a.C. A</w:t>
      </w:r>
      <w:r w:rsidR="006350AA" w:rsidRPr="00217FC5">
        <w:t>o Sul</w:t>
      </w:r>
      <w:r w:rsidR="00C906CA" w:rsidRPr="00217FC5">
        <w:t>;</w:t>
      </w:r>
      <w:r w:rsidR="006350AA" w:rsidRPr="00217FC5">
        <w:t xml:space="preserve"> pelo Rio Tocantins</w:t>
      </w:r>
      <w:r w:rsidR="00C906CA" w:rsidRPr="00217FC5">
        <w:t>, chegaram ao atual Paraguai e</w:t>
      </w:r>
      <w:r w:rsidR="00B23A1D" w:rsidRPr="00217FC5">
        <w:t xml:space="preserve"> p</w:t>
      </w:r>
      <w:r w:rsidR="006350AA" w:rsidRPr="00217FC5">
        <w:t>ela costa do Brasil, chegaram ao Nordeste.</w:t>
      </w:r>
    </w:p>
    <w:p w:rsidR="00B23A1D" w:rsidRPr="00217FC5" w:rsidRDefault="00576502" w:rsidP="00263C30">
      <w:pPr>
        <w:pStyle w:val="NormalWeb"/>
        <w:shd w:val="clear" w:color="auto" w:fill="FFFFFF"/>
        <w:spacing w:before="0" w:beforeAutospacing="0" w:after="0" w:afterAutospacing="0" w:line="360" w:lineRule="auto"/>
        <w:ind w:firstLine="708"/>
        <w:jc w:val="both"/>
      </w:pPr>
      <w:r w:rsidRPr="00217FC5">
        <w:t>No Brasil,</w:t>
      </w:r>
      <w:r w:rsidR="00701E90">
        <w:t xml:space="preserve"> </w:t>
      </w:r>
      <w:r w:rsidR="009163F0" w:rsidRPr="00217FC5">
        <w:t>o</w:t>
      </w:r>
      <w:r w:rsidRPr="00217FC5">
        <w:rPr>
          <w:shd w:val="clear" w:color="auto" w:fill="FFFFFF"/>
        </w:rPr>
        <w:t xml:space="preserve"> principal grupo indígena foi o tupi-guarani</w:t>
      </w:r>
      <w:r w:rsidR="008C368A">
        <w:rPr>
          <w:shd w:val="clear" w:color="auto" w:fill="FFFFFF"/>
        </w:rPr>
        <w:t>. Falava o guarani, língua que</w:t>
      </w:r>
      <w:r w:rsidR="005D3A55" w:rsidRPr="00217FC5">
        <w:rPr>
          <w:shd w:val="clear" w:color="auto" w:fill="FFFFFF"/>
        </w:rPr>
        <w:t xml:space="preserve"> </w:t>
      </w:r>
      <w:r w:rsidR="00C906CA" w:rsidRPr="00217FC5">
        <w:rPr>
          <w:shd w:val="clear" w:color="auto" w:fill="FFFFFF"/>
        </w:rPr>
        <w:t>é designação de um tronco lingu</w:t>
      </w:r>
      <w:r w:rsidRPr="00217FC5">
        <w:rPr>
          <w:shd w:val="clear" w:color="auto" w:fill="FFFFFF"/>
        </w:rPr>
        <w:t>ístico do qual saíram</w:t>
      </w:r>
      <w:r w:rsidR="009163F0" w:rsidRPr="00217FC5">
        <w:t xml:space="preserve"> do</w:t>
      </w:r>
      <w:r w:rsidR="00701E90">
        <w:t>is grandes grupos </w:t>
      </w:r>
      <w:r w:rsidR="009163F0" w:rsidRPr="00217FC5">
        <w:t>predominantes</w:t>
      </w:r>
      <w:r w:rsidR="008C368A">
        <w:t xml:space="preserve"> os quais</w:t>
      </w:r>
      <w:r w:rsidRPr="00217FC5">
        <w:t xml:space="preserve"> já ocupavam quase todo o interior do Brasil.</w:t>
      </w:r>
    </w:p>
    <w:p w:rsidR="00576502" w:rsidRDefault="005D3A55" w:rsidP="00263C30">
      <w:pPr>
        <w:pStyle w:val="NormalWeb"/>
        <w:shd w:val="clear" w:color="auto" w:fill="FFFFFF"/>
        <w:spacing w:before="0" w:beforeAutospacing="0" w:after="0" w:afterAutospacing="0" w:line="360" w:lineRule="auto"/>
        <w:ind w:firstLine="708"/>
        <w:jc w:val="both"/>
        <w:textAlignment w:val="baseline"/>
      </w:pPr>
      <w:r w:rsidRPr="00217FC5">
        <w:t>A constituição comunitária era liderada pelas mulheres (povos brasileiros pré-Cabral) e influenciaram a cult</w:t>
      </w:r>
      <w:r w:rsidR="00C925B9" w:rsidRPr="00217FC5">
        <w:t>u</w:t>
      </w:r>
      <w:r w:rsidRPr="00217FC5">
        <w:t>ra brasileira: uso da cerâmica, dormir na rede,</w:t>
      </w:r>
      <w:r w:rsidR="00FD25AB" w:rsidRPr="00217FC5">
        <w:t xml:space="preserve"> </w:t>
      </w:r>
      <w:r w:rsidRPr="00217FC5">
        <w:t>hábitos muito higiênicos,</w:t>
      </w:r>
      <w:r w:rsidR="00480AD9">
        <w:t xml:space="preserve"> </w:t>
      </w:r>
      <w:r w:rsidRPr="00217FC5">
        <w:t>entre outros</w:t>
      </w:r>
      <w:r w:rsidR="00480AD9">
        <w:rPr>
          <w:rStyle w:val="Refdenotaderodap"/>
        </w:rPr>
        <w:footnoteReference w:id="5"/>
      </w:r>
      <w:r w:rsidRPr="00217FC5">
        <w:t>.</w:t>
      </w:r>
    </w:p>
    <w:p w:rsidR="00262FF1" w:rsidRDefault="00065422" w:rsidP="00065422">
      <w:pPr>
        <w:spacing w:before="240" w:after="0" w:line="360" w:lineRule="auto"/>
        <w:rPr>
          <w:rFonts w:ascii="Times New Roman" w:hAnsi="Times New Roman" w:cs="Times New Roman"/>
          <w:sz w:val="24"/>
          <w:szCs w:val="24"/>
        </w:rPr>
      </w:pPr>
      <w:r w:rsidRPr="00065422">
        <w:rPr>
          <w:rFonts w:ascii="Times New Roman" w:hAnsi="Times New Roman" w:cs="Times New Roman"/>
          <w:sz w:val="24"/>
          <w:szCs w:val="24"/>
        </w:rPr>
        <w:t xml:space="preserve">4.2.2 </w:t>
      </w:r>
      <w:r w:rsidR="00FD25AB" w:rsidRPr="00065422">
        <w:rPr>
          <w:rFonts w:ascii="Times New Roman" w:hAnsi="Times New Roman" w:cs="Times New Roman"/>
          <w:sz w:val="24"/>
          <w:szCs w:val="24"/>
        </w:rPr>
        <w:t>L</w:t>
      </w:r>
      <w:r w:rsidRPr="00065422">
        <w:rPr>
          <w:rFonts w:ascii="Times New Roman" w:hAnsi="Times New Roman" w:cs="Times New Roman"/>
          <w:sz w:val="24"/>
          <w:szCs w:val="24"/>
        </w:rPr>
        <w:t>eitura</w:t>
      </w:r>
      <w:r w:rsidR="00FD25AB" w:rsidRPr="00065422">
        <w:rPr>
          <w:rFonts w:ascii="Times New Roman" w:hAnsi="Times New Roman" w:cs="Times New Roman"/>
          <w:sz w:val="24"/>
          <w:szCs w:val="24"/>
        </w:rPr>
        <w:t xml:space="preserve"> </w:t>
      </w:r>
      <w:r w:rsidRPr="00065422">
        <w:rPr>
          <w:rFonts w:ascii="Times New Roman" w:hAnsi="Times New Roman" w:cs="Times New Roman"/>
          <w:sz w:val="24"/>
          <w:szCs w:val="24"/>
        </w:rPr>
        <w:t>Semiótica</w:t>
      </w:r>
    </w:p>
    <w:p w:rsidR="00262FF1" w:rsidRPr="00065422" w:rsidRDefault="00262FF1" w:rsidP="00262FF1">
      <w:pPr>
        <w:spacing w:line="360" w:lineRule="auto"/>
        <w:ind w:firstLine="708"/>
        <w:jc w:val="both"/>
        <w:rPr>
          <w:rFonts w:ascii="Times New Roman" w:hAnsi="Times New Roman" w:cs="Times New Roman"/>
          <w:sz w:val="24"/>
          <w:szCs w:val="24"/>
        </w:rPr>
      </w:pPr>
      <w:r w:rsidRPr="00065422">
        <w:rPr>
          <w:rFonts w:ascii="Times New Roman" w:hAnsi="Times New Roman" w:cs="Times New Roman"/>
          <w:sz w:val="24"/>
          <w:szCs w:val="24"/>
        </w:rPr>
        <w:t xml:space="preserve">As pirâmides antigas foram construídas </w:t>
      </w:r>
      <w:r w:rsidRPr="00065422">
        <w:rPr>
          <w:rFonts w:ascii="Times New Roman" w:eastAsia="Times New Roman" w:hAnsi="Times New Roman" w:cs="Times New Roman"/>
          <w:color w:val="000000"/>
          <w:sz w:val="24"/>
          <w:szCs w:val="24"/>
        </w:rPr>
        <w:t>a partir do barro, pedra e materiais sempre extraídos recursos naturais mais próximos possíveis para a sua estruturação. Há, para explicá-las, muita literatura em diferentes abordagens. Assim, na abordagem</w:t>
      </w:r>
      <w:r w:rsidRPr="00065422">
        <w:rPr>
          <w:rFonts w:ascii="Times New Roman" w:hAnsi="Times New Roman" w:cs="Times New Roman"/>
          <w:sz w:val="24"/>
          <w:szCs w:val="24"/>
        </w:rPr>
        <w:t xml:space="preserve"> da leitura semiótica, a pirâmide é ícone de estrutura/perfil de um povo. Monumento que está muito próximo –como leitura oficial – dos nativos locais.       </w:t>
      </w:r>
    </w:p>
    <w:p w:rsidR="00CD030D" w:rsidRPr="00065422" w:rsidRDefault="002550F1" w:rsidP="00065422">
      <w:pPr>
        <w:spacing w:before="240" w:after="0" w:line="360" w:lineRule="auto"/>
        <w:rPr>
          <w:color w:val="FFFFFF"/>
          <w:sz w:val="24"/>
          <w:szCs w:val="24"/>
        </w:rPr>
      </w:pPr>
      <w:hyperlink r:id="rId31" w:history="1">
        <w:r w:rsidR="00065422" w:rsidRPr="00065422">
          <w:rPr>
            <w:rStyle w:val="Hyperlink"/>
            <w:rFonts w:ascii="Georgia" w:hAnsi="Georgia"/>
            <w:color w:val="FFFFFF"/>
            <w:sz w:val="24"/>
            <w:szCs w:val="24"/>
          </w:rPr>
          <w:t> </w:t>
        </w:r>
        <w:r w:rsidR="00CD030D" w:rsidRPr="00065422">
          <w:rPr>
            <w:rStyle w:val="Hyperlink"/>
            <w:rFonts w:ascii="Georgia" w:hAnsi="Georgia"/>
            <w:color w:val="FFFFFF"/>
            <w:sz w:val="24"/>
            <w:szCs w:val="24"/>
          </w:rPr>
          <w:t>nós</w:t>
        </w:r>
      </w:hyperlink>
    </w:p>
    <w:p w:rsidR="00480AD9" w:rsidRDefault="00FD25AB" w:rsidP="00065422">
      <w:pPr>
        <w:keepNext/>
        <w:spacing w:before="240"/>
        <w:jc w:val="center"/>
      </w:pPr>
      <w:r w:rsidRPr="00FD25AB">
        <w:rPr>
          <w:rFonts w:ascii="Times New Roman" w:hAnsi="Times New Roman" w:cs="Times New Roman"/>
          <w:b/>
          <w:noProof/>
          <w:color w:val="FF0000"/>
          <w:sz w:val="24"/>
          <w:szCs w:val="24"/>
        </w:rPr>
        <w:lastRenderedPageBreak/>
        <w:drawing>
          <wp:inline distT="0" distB="0" distL="0" distR="0">
            <wp:extent cx="3571874" cy="2505075"/>
            <wp:effectExtent l="0" t="0" r="0" b="0"/>
            <wp:docPr id="9" name="Imagem 42" descr="File:.Monumento M.RosasVictorica-La Pampa-Argent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File:.Monumento M.RosasVictorica-La Pampa-Argentina.JPG"/>
                    <pic:cNvPicPr>
                      <a:picLocks noChangeAspect="1" noChangeArrowheads="1"/>
                    </pic:cNvPicPr>
                  </pic:nvPicPr>
                  <pic:blipFill>
                    <a:blip r:embed="rId32" cstate="print"/>
                    <a:srcRect/>
                    <a:stretch>
                      <a:fillRect/>
                    </a:stretch>
                  </pic:blipFill>
                  <pic:spPr bwMode="auto">
                    <a:xfrm>
                      <a:off x="0" y="0"/>
                      <a:ext cx="3571874" cy="2505075"/>
                    </a:xfrm>
                    <a:prstGeom prst="rect">
                      <a:avLst/>
                    </a:prstGeom>
                    <a:noFill/>
                    <a:ln w="9525">
                      <a:noFill/>
                      <a:miter lim="800000"/>
                      <a:headEnd/>
                      <a:tailEnd/>
                    </a:ln>
                  </pic:spPr>
                </pic:pic>
              </a:graphicData>
            </a:graphic>
          </wp:inline>
        </w:drawing>
      </w:r>
    </w:p>
    <w:p w:rsidR="00FF121A" w:rsidRPr="00883E33" w:rsidRDefault="00480AD9" w:rsidP="00263C30">
      <w:pPr>
        <w:pStyle w:val="Legenda"/>
        <w:jc w:val="center"/>
        <w:rPr>
          <w:b w:val="0"/>
        </w:rPr>
      </w:pPr>
      <w:r w:rsidRPr="00883E33">
        <w:rPr>
          <w:rFonts w:ascii="Times New Roman" w:hAnsi="Times New Roman" w:cs="Times New Roman"/>
          <w:b w:val="0"/>
          <w:color w:val="auto"/>
        </w:rPr>
        <w:t xml:space="preserve">Figura </w:t>
      </w:r>
      <w:r w:rsidR="00D867CC" w:rsidRPr="00883E33">
        <w:rPr>
          <w:rFonts w:ascii="Times New Roman" w:hAnsi="Times New Roman" w:cs="Times New Roman"/>
          <w:b w:val="0"/>
          <w:color w:val="auto"/>
        </w:rPr>
        <w:fldChar w:fldCharType="begin"/>
      </w:r>
      <w:r w:rsidRPr="00883E33">
        <w:rPr>
          <w:rFonts w:ascii="Times New Roman" w:hAnsi="Times New Roman" w:cs="Times New Roman"/>
          <w:b w:val="0"/>
          <w:color w:val="auto"/>
        </w:rPr>
        <w:instrText xml:space="preserve"> SEQ Figura \* ARABIC </w:instrText>
      </w:r>
      <w:r w:rsidR="00D867CC" w:rsidRPr="00883E33">
        <w:rPr>
          <w:rFonts w:ascii="Times New Roman" w:hAnsi="Times New Roman" w:cs="Times New Roman"/>
          <w:b w:val="0"/>
          <w:color w:val="auto"/>
        </w:rPr>
        <w:fldChar w:fldCharType="separate"/>
      </w:r>
      <w:r w:rsidR="00883E33">
        <w:rPr>
          <w:rFonts w:ascii="Times New Roman" w:hAnsi="Times New Roman" w:cs="Times New Roman"/>
          <w:b w:val="0"/>
          <w:noProof/>
          <w:color w:val="auto"/>
        </w:rPr>
        <w:t>2</w:t>
      </w:r>
      <w:r w:rsidR="00D867CC" w:rsidRPr="00883E33">
        <w:rPr>
          <w:rFonts w:ascii="Times New Roman" w:hAnsi="Times New Roman" w:cs="Times New Roman"/>
          <w:b w:val="0"/>
          <w:color w:val="auto"/>
        </w:rPr>
        <w:fldChar w:fldCharType="end"/>
      </w:r>
      <w:r w:rsidRPr="00883E33">
        <w:rPr>
          <w:rFonts w:ascii="Times New Roman" w:hAnsi="Times New Roman" w:cs="Times New Roman"/>
          <w:b w:val="0"/>
          <w:color w:val="auto"/>
        </w:rPr>
        <w:t xml:space="preserve">:  </w:t>
      </w:r>
      <w:r w:rsidR="00883E33" w:rsidRPr="00883E33">
        <w:rPr>
          <w:rFonts w:ascii="Times New Roman" w:hAnsi="Times New Roman" w:cs="Times New Roman"/>
          <w:b w:val="0"/>
          <w:color w:val="auto"/>
        </w:rPr>
        <w:t>Monumento a Benito Quinquela Martin</w:t>
      </w:r>
      <w:r w:rsidR="00D20122">
        <w:rPr>
          <w:rStyle w:val="Refdenotaderodap"/>
          <w:rFonts w:ascii="Times New Roman" w:hAnsi="Times New Roman" w:cs="Times New Roman"/>
          <w:b w:val="0"/>
          <w:color w:val="auto"/>
        </w:rPr>
        <w:footnoteReference w:id="6"/>
      </w:r>
      <w:r w:rsidR="00883E33" w:rsidRPr="00883E33">
        <w:rPr>
          <w:rFonts w:ascii="Times New Roman" w:hAnsi="Times New Roman" w:cs="Times New Roman"/>
          <w:b w:val="0"/>
          <w:color w:val="auto"/>
        </w:rPr>
        <w:t xml:space="preserve"> </w:t>
      </w:r>
    </w:p>
    <w:p w:rsidR="00B4018E" w:rsidRDefault="00954FA8" w:rsidP="00A71F92">
      <w:pPr>
        <w:spacing w:after="0" w:line="360" w:lineRule="auto"/>
        <w:ind w:firstLine="708"/>
        <w:jc w:val="both"/>
        <w:rPr>
          <w:rFonts w:ascii="Times New Roman" w:hAnsi="Times New Roman" w:cs="Times New Roman"/>
          <w:sz w:val="24"/>
          <w:szCs w:val="24"/>
        </w:rPr>
      </w:pPr>
      <w:r w:rsidRPr="00960050">
        <w:rPr>
          <w:rFonts w:ascii="Times New Roman" w:hAnsi="Times New Roman" w:cs="Times New Roman"/>
          <w:sz w:val="24"/>
          <w:szCs w:val="24"/>
        </w:rPr>
        <w:t>No monumento argentino, há a organização da estrutura que pode ser explicada pela cosmogonia, quando alicerça a</w:t>
      </w:r>
      <w:r w:rsidR="00B4018E">
        <w:rPr>
          <w:rFonts w:ascii="Times New Roman" w:hAnsi="Times New Roman" w:cs="Times New Roman"/>
          <w:sz w:val="24"/>
          <w:szCs w:val="24"/>
        </w:rPr>
        <w:t xml:space="preserve"> base humana na natureza animal.</w:t>
      </w:r>
      <w:r w:rsidR="00CE3D97">
        <w:rPr>
          <w:rFonts w:ascii="Times New Roman" w:hAnsi="Times New Roman" w:cs="Times New Roman"/>
          <w:sz w:val="24"/>
          <w:szCs w:val="24"/>
        </w:rPr>
        <w:t xml:space="preserve"> </w:t>
      </w:r>
      <w:r w:rsidR="001106C9">
        <w:rPr>
          <w:rFonts w:ascii="Times New Roman" w:hAnsi="Times New Roman" w:cs="Times New Roman"/>
          <w:sz w:val="24"/>
          <w:szCs w:val="24"/>
        </w:rPr>
        <w:t xml:space="preserve">Arte imaginativa que </w:t>
      </w:r>
      <w:r w:rsidR="00CE3D97">
        <w:rPr>
          <w:rFonts w:ascii="Times New Roman" w:hAnsi="Times New Roman" w:cs="Times New Roman"/>
          <w:sz w:val="24"/>
          <w:szCs w:val="24"/>
        </w:rPr>
        <w:t>mostra o</w:t>
      </w:r>
      <w:r w:rsidR="001106C9">
        <w:rPr>
          <w:rFonts w:ascii="Times New Roman" w:hAnsi="Times New Roman" w:cs="Times New Roman"/>
          <w:sz w:val="24"/>
          <w:szCs w:val="24"/>
        </w:rPr>
        <w:t xml:space="preserve"> domínio do homem concreto, espiritual e sensorial.</w:t>
      </w:r>
    </w:p>
    <w:p w:rsidR="00CE3D97" w:rsidRDefault="00B4018E" w:rsidP="00A71F92">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Na base,</w:t>
      </w:r>
      <w:r w:rsidR="00CE3D97">
        <w:rPr>
          <w:rFonts w:ascii="Times New Roman" w:hAnsi="Times New Roman" w:cs="Times New Roman"/>
          <w:sz w:val="24"/>
          <w:szCs w:val="24"/>
        </w:rPr>
        <w:t xml:space="preserve"> quantidade majoritária de</w:t>
      </w:r>
      <w:r>
        <w:rPr>
          <w:rFonts w:ascii="Times New Roman" w:hAnsi="Times New Roman" w:cs="Times New Roman"/>
          <w:sz w:val="24"/>
          <w:szCs w:val="24"/>
        </w:rPr>
        <w:t xml:space="preserve"> registros icônicos, exatamente iguais</w:t>
      </w:r>
      <w:r w:rsidR="004D0CF7">
        <w:rPr>
          <w:rFonts w:ascii="Times New Roman" w:hAnsi="Times New Roman" w:cs="Times New Roman"/>
          <w:sz w:val="24"/>
          <w:szCs w:val="24"/>
        </w:rPr>
        <w:t>.</w:t>
      </w:r>
      <w:r>
        <w:rPr>
          <w:rFonts w:ascii="Times New Roman" w:hAnsi="Times New Roman" w:cs="Times New Roman"/>
          <w:sz w:val="24"/>
          <w:szCs w:val="24"/>
        </w:rPr>
        <w:t>;</w:t>
      </w:r>
      <w:r w:rsidR="00954FA8" w:rsidRPr="00960050">
        <w:rPr>
          <w:rFonts w:ascii="Times New Roman" w:hAnsi="Times New Roman" w:cs="Times New Roman"/>
          <w:sz w:val="24"/>
          <w:szCs w:val="24"/>
        </w:rPr>
        <w:t xml:space="preserve"> logo após</w:t>
      </w:r>
      <w:r>
        <w:rPr>
          <w:rFonts w:ascii="Times New Roman" w:hAnsi="Times New Roman" w:cs="Times New Roman"/>
          <w:sz w:val="24"/>
          <w:szCs w:val="24"/>
        </w:rPr>
        <w:t>, o animal poderoso e a pata com garr</w:t>
      </w:r>
      <w:r w:rsidR="00CE3D97">
        <w:rPr>
          <w:rFonts w:ascii="Times New Roman" w:hAnsi="Times New Roman" w:cs="Times New Roman"/>
          <w:sz w:val="24"/>
          <w:szCs w:val="24"/>
        </w:rPr>
        <w:t>as, índice de força e, ladeando à esquerda,</w:t>
      </w:r>
      <w:r>
        <w:rPr>
          <w:rFonts w:ascii="Times New Roman" w:hAnsi="Times New Roman" w:cs="Times New Roman"/>
          <w:sz w:val="24"/>
          <w:szCs w:val="24"/>
        </w:rPr>
        <w:t xml:space="preserve"> outra vida que dá um abraço vegetal</w:t>
      </w:r>
      <w:r w:rsidR="00954FA8" w:rsidRPr="00960050">
        <w:rPr>
          <w:rFonts w:ascii="Times New Roman" w:hAnsi="Times New Roman" w:cs="Times New Roman"/>
          <w:sz w:val="24"/>
          <w:szCs w:val="24"/>
        </w:rPr>
        <w:t xml:space="preserve"> </w:t>
      </w:r>
      <w:r>
        <w:rPr>
          <w:rFonts w:ascii="Times New Roman" w:hAnsi="Times New Roman" w:cs="Times New Roman"/>
          <w:sz w:val="24"/>
          <w:szCs w:val="24"/>
        </w:rPr>
        <w:t xml:space="preserve">em toda a estrutura; em seguida, </w:t>
      </w:r>
      <w:r w:rsidR="00954FA8" w:rsidRPr="00960050">
        <w:rPr>
          <w:rFonts w:ascii="Times New Roman" w:hAnsi="Times New Roman" w:cs="Times New Roman"/>
          <w:sz w:val="24"/>
          <w:szCs w:val="24"/>
        </w:rPr>
        <w:t>a cul</w:t>
      </w:r>
      <w:r w:rsidR="00701E90">
        <w:rPr>
          <w:rFonts w:ascii="Times New Roman" w:hAnsi="Times New Roman" w:cs="Times New Roman"/>
          <w:sz w:val="24"/>
          <w:szCs w:val="24"/>
        </w:rPr>
        <w:t>tura</w:t>
      </w:r>
      <w:r>
        <w:rPr>
          <w:rFonts w:ascii="Times New Roman" w:hAnsi="Times New Roman" w:cs="Times New Roman"/>
          <w:sz w:val="24"/>
          <w:szCs w:val="24"/>
        </w:rPr>
        <w:t>, com os sentimentos</w:t>
      </w:r>
      <w:r w:rsidR="00D200D9">
        <w:rPr>
          <w:rFonts w:ascii="Times New Roman" w:hAnsi="Times New Roman" w:cs="Times New Roman"/>
          <w:sz w:val="24"/>
          <w:szCs w:val="24"/>
        </w:rPr>
        <w:t>/índices</w:t>
      </w:r>
      <w:r>
        <w:rPr>
          <w:rFonts w:ascii="Times New Roman" w:hAnsi="Times New Roman" w:cs="Times New Roman"/>
          <w:sz w:val="24"/>
          <w:szCs w:val="24"/>
        </w:rPr>
        <w:t xml:space="preserve"> iconizados pelo tambor </w:t>
      </w:r>
      <w:r w:rsidR="001B6C9F">
        <w:rPr>
          <w:rFonts w:ascii="Times New Roman" w:hAnsi="Times New Roman" w:cs="Times New Roman"/>
          <w:sz w:val="24"/>
          <w:szCs w:val="24"/>
        </w:rPr>
        <w:t>no mesmo patamar, mas com o círculo no extremo oposto, como uma única metáfora de união, totalidade.</w:t>
      </w:r>
    </w:p>
    <w:p w:rsidR="001B6C9F" w:rsidRDefault="00CE3D97" w:rsidP="00A71F92">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O ritua</w:t>
      </w:r>
      <w:r w:rsidR="001B6C9F">
        <w:rPr>
          <w:rFonts w:ascii="Times New Roman" w:hAnsi="Times New Roman" w:cs="Times New Roman"/>
          <w:sz w:val="24"/>
          <w:szCs w:val="24"/>
        </w:rPr>
        <w:t>l, conforme Tavares (2011</w:t>
      </w:r>
      <w:r w:rsidR="00065422">
        <w:rPr>
          <w:rFonts w:ascii="Times New Roman" w:hAnsi="Times New Roman" w:cs="Times New Roman"/>
          <w:sz w:val="24"/>
          <w:szCs w:val="24"/>
        </w:rPr>
        <w:t>),</w:t>
      </w:r>
      <w:r w:rsidR="001B6C9F">
        <w:rPr>
          <w:rFonts w:ascii="Times New Roman" w:hAnsi="Times New Roman" w:cs="Times New Roman"/>
          <w:sz w:val="24"/>
          <w:szCs w:val="24"/>
        </w:rPr>
        <w:t xml:space="preserve"> tendo o tambor como égide,</w:t>
      </w:r>
      <w:r>
        <w:rPr>
          <w:rFonts w:ascii="Times New Roman" w:hAnsi="Times New Roman" w:cs="Times New Roman"/>
          <w:sz w:val="24"/>
          <w:szCs w:val="24"/>
        </w:rPr>
        <w:t xml:space="preserve"> é extremamente relevante na</w:t>
      </w:r>
      <w:r w:rsidR="001B6C9F">
        <w:rPr>
          <w:rFonts w:ascii="Times New Roman" w:hAnsi="Times New Roman" w:cs="Times New Roman"/>
          <w:sz w:val="24"/>
          <w:szCs w:val="24"/>
        </w:rPr>
        <w:t>s</w:t>
      </w:r>
      <w:r>
        <w:rPr>
          <w:rFonts w:ascii="Times New Roman" w:hAnsi="Times New Roman" w:cs="Times New Roman"/>
          <w:sz w:val="24"/>
          <w:szCs w:val="24"/>
        </w:rPr>
        <w:t xml:space="preserve"> culturas sul-americanas,</w:t>
      </w:r>
      <w:r w:rsidR="001B6C9F">
        <w:rPr>
          <w:rFonts w:ascii="Times New Roman" w:hAnsi="Times New Roman" w:cs="Times New Roman"/>
          <w:sz w:val="24"/>
          <w:szCs w:val="24"/>
        </w:rPr>
        <w:t xml:space="preserve"> porque</w:t>
      </w:r>
      <w:r w:rsidR="00BA4739">
        <w:rPr>
          <w:rFonts w:ascii="Times New Roman" w:hAnsi="Times New Roman" w:cs="Times New Roman"/>
          <w:sz w:val="24"/>
          <w:szCs w:val="24"/>
        </w:rPr>
        <w:t xml:space="preserve"> </w:t>
      </w:r>
      <w:r w:rsidR="007B5F44">
        <w:rPr>
          <w:rFonts w:ascii="Times New Roman" w:hAnsi="Times New Roman" w:cs="Times New Roman"/>
          <w:sz w:val="24"/>
          <w:szCs w:val="24"/>
        </w:rPr>
        <w:t xml:space="preserve">pode </w:t>
      </w:r>
      <w:r w:rsidR="00BA4739">
        <w:rPr>
          <w:rFonts w:ascii="Times New Roman" w:hAnsi="Times New Roman" w:cs="Times New Roman"/>
          <w:sz w:val="24"/>
          <w:szCs w:val="24"/>
        </w:rPr>
        <w:t>representa</w:t>
      </w:r>
      <w:r w:rsidR="007B5F44">
        <w:rPr>
          <w:rFonts w:ascii="Times New Roman" w:hAnsi="Times New Roman" w:cs="Times New Roman"/>
          <w:sz w:val="24"/>
          <w:szCs w:val="24"/>
        </w:rPr>
        <w:t>r</w:t>
      </w:r>
      <w:r w:rsidR="00BA4739">
        <w:rPr>
          <w:rFonts w:ascii="Times New Roman" w:hAnsi="Times New Roman" w:cs="Times New Roman"/>
          <w:sz w:val="24"/>
          <w:szCs w:val="24"/>
        </w:rPr>
        <w:t xml:space="preserve"> comunicação. L</w:t>
      </w:r>
      <w:r>
        <w:rPr>
          <w:rFonts w:ascii="Times New Roman" w:hAnsi="Times New Roman" w:cs="Times New Roman"/>
          <w:sz w:val="24"/>
          <w:szCs w:val="24"/>
        </w:rPr>
        <w:t>embra ao grupo, sem a palavra, que ele é</w:t>
      </w:r>
      <w:r w:rsidR="00E03C35">
        <w:rPr>
          <w:rFonts w:ascii="Times New Roman" w:hAnsi="Times New Roman" w:cs="Times New Roman"/>
          <w:sz w:val="24"/>
          <w:szCs w:val="24"/>
        </w:rPr>
        <w:t xml:space="preserve"> </w:t>
      </w:r>
      <w:r>
        <w:rPr>
          <w:rFonts w:ascii="Times New Roman" w:hAnsi="Times New Roman" w:cs="Times New Roman"/>
          <w:sz w:val="24"/>
          <w:szCs w:val="24"/>
        </w:rPr>
        <w:t>um todo</w:t>
      </w:r>
      <w:r w:rsidR="007B5F44">
        <w:rPr>
          <w:rFonts w:ascii="Times New Roman" w:hAnsi="Times New Roman" w:cs="Times New Roman"/>
          <w:sz w:val="24"/>
          <w:szCs w:val="24"/>
        </w:rPr>
        <w:t>,</w:t>
      </w:r>
      <w:r w:rsidR="007B5F44" w:rsidRPr="007B5F44">
        <w:rPr>
          <w:rFonts w:ascii="Times New Roman" w:hAnsi="Times New Roman" w:cs="Times New Roman"/>
          <w:sz w:val="24"/>
          <w:szCs w:val="24"/>
        </w:rPr>
        <w:t xml:space="preserve"> </w:t>
      </w:r>
      <w:r w:rsidR="007B5F44">
        <w:rPr>
          <w:rFonts w:ascii="Times New Roman" w:hAnsi="Times New Roman" w:cs="Times New Roman"/>
          <w:sz w:val="24"/>
          <w:szCs w:val="24"/>
        </w:rPr>
        <w:t>principalmente nas celebrações</w:t>
      </w:r>
      <w:r>
        <w:rPr>
          <w:rFonts w:ascii="Times New Roman" w:hAnsi="Times New Roman" w:cs="Times New Roman"/>
          <w:sz w:val="24"/>
          <w:szCs w:val="24"/>
        </w:rPr>
        <w:t xml:space="preserve">. </w:t>
      </w:r>
      <w:r w:rsidR="001B6C9F">
        <w:rPr>
          <w:rFonts w:ascii="Times New Roman" w:hAnsi="Times New Roman" w:cs="Times New Roman"/>
          <w:sz w:val="24"/>
          <w:szCs w:val="24"/>
        </w:rPr>
        <w:t>Até</w:t>
      </w:r>
      <w:r w:rsidR="00BE3C01">
        <w:rPr>
          <w:rFonts w:ascii="Times New Roman" w:hAnsi="Times New Roman" w:cs="Times New Roman"/>
          <w:sz w:val="24"/>
          <w:szCs w:val="24"/>
        </w:rPr>
        <w:t xml:space="preserve"> </w:t>
      </w:r>
      <w:r w:rsidR="001B6C9F">
        <w:rPr>
          <w:rFonts w:ascii="Times New Roman" w:hAnsi="Times New Roman" w:cs="Times New Roman"/>
          <w:sz w:val="24"/>
          <w:szCs w:val="24"/>
        </w:rPr>
        <w:t>hoje, na América do Sul e entre</w:t>
      </w:r>
      <w:r w:rsidR="00BA4739">
        <w:rPr>
          <w:rFonts w:ascii="Times New Roman" w:hAnsi="Times New Roman" w:cs="Times New Roman"/>
          <w:sz w:val="24"/>
          <w:szCs w:val="24"/>
        </w:rPr>
        <w:t xml:space="preserve"> </w:t>
      </w:r>
      <w:r w:rsidR="00E03C35">
        <w:rPr>
          <w:rFonts w:ascii="Times New Roman" w:hAnsi="Times New Roman" w:cs="Times New Roman"/>
          <w:sz w:val="24"/>
          <w:szCs w:val="24"/>
        </w:rPr>
        <w:t>povos afro-descendentes</w:t>
      </w:r>
      <w:r w:rsidR="001B6C9F">
        <w:rPr>
          <w:rFonts w:ascii="Times New Roman" w:hAnsi="Times New Roman" w:cs="Times New Roman"/>
          <w:sz w:val="24"/>
          <w:szCs w:val="24"/>
        </w:rPr>
        <w:t xml:space="preserve"> que a ajudaram a construir-se em todos os aspectos, é o grande portal para o intersubjetivo, o sensível, a </w:t>
      </w:r>
      <w:r w:rsidR="00D200D9">
        <w:rPr>
          <w:rFonts w:ascii="Times New Roman" w:hAnsi="Times New Roman" w:cs="Times New Roman"/>
          <w:sz w:val="24"/>
          <w:szCs w:val="24"/>
        </w:rPr>
        <w:t>união</w:t>
      </w:r>
      <w:r w:rsidR="001B6C9F">
        <w:rPr>
          <w:rFonts w:ascii="Times New Roman" w:hAnsi="Times New Roman" w:cs="Times New Roman"/>
          <w:sz w:val="24"/>
          <w:szCs w:val="24"/>
        </w:rPr>
        <w:t xml:space="preserve"> dos grupos.</w:t>
      </w:r>
      <w:r w:rsidR="00BA4739">
        <w:rPr>
          <w:rFonts w:ascii="Times New Roman" w:hAnsi="Times New Roman" w:cs="Times New Roman"/>
          <w:sz w:val="24"/>
          <w:szCs w:val="24"/>
        </w:rPr>
        <w:t xml:space="preserve"> Em síntese, evocação espiritual e amorosa.</w:t>
      </w:r>
    </w:p>
    <w:p w:rsidR="00BA4739" w:rsidRDefault="001B6C9F" w:rsidP="00A71F92">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Já o </w:t>
      </w:r>
      <w:r w:rsidR="00B4018E">
        <w:rPr>
          <w:rFonts w:ascii="Times New Roman" w:hAnsi="Times New Roman" w:cs="Times New Roman"/>
          <w:sz w:val="24"/>
          <w:szCs w:val="24"/>
        </w:rPr>
        <w:t>círculo</w:t>
      </w:r>
      <w:r w:rsidR="00BA4739">
        <w:rPr>
          <w:rFonts w:ascii="Times New Roman" w:hAnsi="Times New Roman" w:cs="Times New Roman"/>
          <w:sz w:val="24"/>
          <w:szCs w:val="24"/>
        </w:rPr>
        <w:t xml:space="preserve">, segundo Jung (2011) é  símbolo da  psique do inconsciente coletivo </w:t>
      </w:r>
      <w:r w:rsidR="002F691F">
        <w:rPr>
          <w:rFonts w:ascii="Times New Roman" w:hAnsi="Times New Roman" w:cs="Times New Roman"/>
          <w:sz w:val="24"/>
          <w:szCs w:val="24"/>
        </w:rPr>
        <w:t>-</w:t>
      </w:r>
      <w:r w:rsidR="00EA524F">
        <w:rPr>
          <w:rFonts w:ascii="Times New Roman" w:hAnsi="Times New Roman" w:cs="Times New Roman"/>
          <w:sz w:val="24"/>
          <w:szCs w:val="24"/>
        </w:rPr>
        <w:t xml:space="preserve"> </w:t>
      </w:r>
      <w:r w:rsidR="002F691F">
        <w:rPr>
          <w:rFonts w:ascii="Times New Roman" w:hAnsi="Times New Roman" w:cs="Times New Roman"/>
          <w:sz w:val="24"/>
          <w:szCs w:val="24"/>
        </w:rPr>
        <w:t xml:space="preserve">de totalidade e união. </w:t>
      </w:r>
      <w:r w:rsidR="00BA4739">
        <w:rPr>
          <w:rFonts w:ascii="Times New Roman" w:hAnsi="Times New Roman" w:cs="Times New Roman"/>
          <w:sz w:val="24"/>
          <w:szCs w:val="24"/>
        </w:rPr>
        <w:t>Está situado n</w:t>
      </w:r>
      <w:r w:rsidR="002F691F">
        <w:rPr>
          <w:rFonts w:ascii="Times New Roman" w:hAnsi="Times New Roman" w:cs="Times New Roman"/>
          <w:sz w:val="24"/>
          <w:szCs w:val="24"/>
        </w:rPr>
        <w:t>o extremo oposto</w:t>
      </w:r>
      <w:r w:rsidR="00BA4739">
        <w:rPr>
          <w:rFonts w:ascii="Times New Roman" w:hAnsi="Times New Roman" w:cs="Times New Roman"/>
          <w:sz w:val="24"/>
          <w:szCs w:val="24"/>
        </w:rPr>
        <w:t xml:space="preserve"> da figura do tambor,</w:t>
      </w:r>
      <w:r w:rsidR="00065422">
        <w:rPr>
          <w:rFonts w:ascii="Times New Roman" w:hAnsi="Times New Roman" w:cs="Times New Roman"/>
          <w:sz w:val="24"/>
          <w:szCs w:val="24"/>
        </w:rPr>
        <w:t xml:space="preserve"> inicial</w:t>
      </w:r>
      <w:r w:rsidR="00D200D9">
        <w:rPr>
          <w:rFonts w:ascii="Times New Roman" w:hAnsi="Times New Roman" w:cs="Times New Roman"/>
          <w:sz w:val="24"/>
          <w:szCs w:val="24"/>
        </w:rPr>
        <w:t xml:space="preserve"> que reforça a ideia de</w:t>
      </w:r>
      <w:r w:rsidR="00E03C35">
        <w:rPr>
          <w:rFonts w:ascii="Times New Roman" w:hAnsi="Times New Roman" w:cs="Times New Roman"/>
          <w:sz w:val="24"/>
          <w:szCs w:val="24"/>
        </w:rPr>
        <w:t xml:space="preserve"> </w:t>
      </w:r>
      <w:r w:rsidR="00BA4739">
        <w:rPr>
          <w:rFonts w:ascii="Times New Roman" w:hAnsi="Times New Roman" w:cs="Times New Roman"/>
          <w:sz w:val="24"/>
          <w:szCs w:val="24"/>
        </w:rPr>
        <w:t>comunicação</w:t>
      </w:r>
      <w:r w:rsidR="00D200D9">
        <w:rPr>
          <w:rFonts w:ascii="Times New Roman" w:hAnsi="Times New Roman" w:cs="Times New Roman"/>
          <w:sz w:val="24"/>
          <w:szCs w:val="24"/>
        </w:rPr>
        <w:t xml:space="preserve"> e interligação.</w:t>
      </w:r>
    </w:p>
    <w:p w:rsidR="001106C9" w:rsidRDefault="002F4C34" w:rsidP="00065422">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O registro que leva à leitura da orientação cosmogônica está </w:t>
      </w:r>
      <w:r w:rsidR="00065422">
        <w:rPr>
          <w:rFonts w:ascii="Times New Roman" w:hAnsi="Times New Roman" w:cs="Times New Roman"/>
          <w:sz w:val="24"/>
          <w:szCs w:val="24"/>
        </w:rPr>
        <w:t>presentes nos demais ícones</w:t>
      </w:r>
      <w:r w:rsidR="007B5F44">
        <w:rPr>
          <w:rFonts w:ascii="Times New Roman" w:hAnsi="Times New Roman" w:cs="Times New Roman"/>
          <w:sz w:val="24"/>
          <w:szCs w:val="24"/>
        </w:rPr>
        <w:t>. T</w:t>
      </w:r>
      <w:r w:rsidR="001106C9">
        <w:rPr>
          <w:rFonts w:ascii="Times New Roman" w:hAnsi="Times New Roman" w:cs="Times New Roman"/>
          <w:sz w:val="24"/>
          <w:szCs w:val="24"/>
        </w:rPr>
        <w:t>odos eles, desde a base, en</w:t>
      </w:r>
      <w:r w:rsidR="00937985">
        <w:rPr>
          <w:rFonts w:ascii="Times New Roman" w:hAnsi="Times New Roman" w:cs="Times New Roman"/>
          <w:sz w:val="24"/>
          <w:szCs w:val="24"/>
        </w:rPr>
        <w:t>trelaçados. Partes de um todo. R</w:t>
      </w:r>
      <w:r w:rsidR="002F691F">
        <w:rPr>
          <w:rFonts w:ascii="Times New Roman" w:hAnsi="Times New Roman" w:cs="Times New Roman"/>
          <w:sz w:val="24"/>
          <w:szCs w:val="24"/>
        </w:rPr>
        <w:t xml:space="preserve">eligiosidade </w:t>
      </w:r>
      <w:r w:rsidR="00937985">
        <w:rPr>
          <w:rFonts w:ascii="Times New Roman" w:hAnsi="Times New Roman" w:cs="Times New Roman"/>
          <w:sz w:val="24"/>
          <w:szCs w:val="24"/>
        </w:rPr>
        <w:lastRenderedPageBreak/>
        <w:t>que</w:t>
      </w:r>
      <w:r w:rsidR="00065422">
        <w:rPr>
          <w:rFonts w:ascii="Times New Roman" w:hAnsi="Times New Roman" w:cs="Times New Roman"/>
          <w:sz w:val="24"/>
          <w:szCs w:val="24"/>
        </w:rPr>
        <w:t xml:space="preserve"> </w:t>
      </w:r>
      <w:r w:rsidR="00937985">
        <w:rPr>
          <w:rFonts w:ascii="Times New Roman" w:hAnsi="Times New Roman" w:cs="Times New Roman"/>
          <w:sz w:val="24"/>
          <w:szCs w:val="24"/>
        </w:rPr>
        <w:t>e</w:t>
      </w:r>
      <w:r w:rsidR="007B5F44">
        <w:rPr>
          <w:rFonts w:ascii="Times New Roman" w:hAnsi="Times New Roman" w:cs="Times New Roman"/>
          <w:sz w:val="24"/>
          <w:szCs w:val="24"/>
        </w:rPr>
        <w:t>n</w:t>
      </w:r>
      <w:r w:rsidR="00937985">
        <w:rPr>
          <w:rFonts w:ascii="Times New Roman" w:hAnsi="Times New Roman" w:cs="Times New Roman"/>
          <w:sz w:val="24"/>
          <w:szCs w:val="24"/>
        </w:rPr>
        <w:t>trelaça</w:t>
      </w:r>
      <w:r w:rsidR="002F691F">
        <w:rPr>
          <w:rFonts w:ascii="Times New Roman" w:hAnsi="Times New Roman" w:cs="Times New Roman"/>
          <w:sz w:val="24"/>
          <w:szCs w:val="24"/>
        </w:rPr>
        <w:t xml:space="preserve"> homem </w:t>
      </w:r>
      <w:r w:rsidR="00937985">
        <w:rPr>
          <w:rFonts w:ascii="Times New Roman" w:hAnsi="Times New Roman" w:cs="Times New Roman"/>
          <w:sz w:val="24"/>
          <w:szCs w:val="24"/>
        </w:rPr>
        <w:t>e</w:t>
      </w:r>
      <w:r w:rsidR="002F691F" w:rsidRPr="00960050">
        <w:rPr>
          <w:rFonts w:ascii="Times New Roman" w:hAnsi="Times New Roman" w:cs="Times New Roman"/>
          <w:sz w:val="24"/>
          <w:szCs w:val="24"/>
        </w:rPr>
        <w:t xml:space="preserve"> o cosmo.</w:t>
      </w:r>
      <w:r w:rsidR="00EA524F">
        <w:rPr>
          <w:rFonts w:ascii="Times New Roman" w:hAnsi="Times New Roman" w:cs="Times New Roman"/>
          <w:sz w:val="24"/>
          <w:szCs w:val="24"/>
        </w:rPr>
        <w:t xml:space="preserve"> Tudo integrado em um só reino, o da natureza</w:t>
      </w:r>
      <w:r w:rsidR="00937985">
        <w:rPr>
          <w:rFonts w:ascii="Times New Roman" w:hAnsi="Times New Roman" w:cs="Times New Roman"/>
          <w:sz w:val="24"/>
          <w:szCs w:val="24"/>
        </w:rPr>
        <w:t xml:space="preserve"> </w:t>
      </w:r>
      <w:r w:rsidR="00EA524F">
        <w:rPr>
          <w:rFonts w:ascii="Times New Roman" w:hAnsi="Times New Roman" w:cs="Times New Roman"/>
          <w:sz w:val="24"/>
          <w:szCs w:val="24"/>
        </w:rPr>
        <w:t>-</w:t>
      </w:r>
      <w:r w:rsidR="00937985">
        <w:rPr>
          <w:rFonts w:ascii="Times New Roman" w:hAnsi="Times New Roman" w:cs="Times New Roman"/>
          <w:sz w:val="24"/>
          <w:szCs w:val="24"/>
        </w:rPr>
        <w:t xml:space="preserve"> </w:t>
      </w:r>
      <w:r w:rsidR="00EA524F">
        <w:rPr>
          <w:rFonts w:ascii="Times New Roman" w:hAnsi="Times New Roman" w:cs="Times New Roman"/>
          <w:sz w:val="24"/>
          <w:szCs w:val="24"/>
        </w:rPr>
        <w:t>a</w:t>
      </w:r>
      <w:r w:rsidR="00E03C35">
        <w:rPr>
          <w:rFonts w:ascii="Times New Roman" w:hAnsi="Times New Roman" w:cs="Times New Roman"/>
          <w:sz w:val="24"/>
          <w:szCs w:val="24"/>
        </w:rPr>
        <w:t xml:space="preserve"> </w:t>
      </w:r>
      <w:r w:rsidR="00EA524F">
        <w:rPr>
          <w:rFonts w:ascii="Times New Roman" w:hAnsi="Times New Roman" w:cs="Times New Roman"/>
          <w:sz w:val="24"/>
          <w:szCs w:val="24"/>
        </w:rPr>
        <w:t>força criadora do homem e das coisas.</w:t>
      </w:r>
    </w:p>
    <w:p w:rsidR="00E03C35" w:rsidRDefault="002F4C34" w:rsidP="00E03C35">
      <w:pPr>
        <w:spacing w:after="0" w:line="360" w:lineRule="auto"/>
        <w:ind w:firstLine="708"/>
        <w:jc w:val="center"/>
        <w:rPr>
          <w:rFonts w:ascii="Times New Roman" w:hAnsi="Times New Roman" w:cs="Times New Roman"/>
          <w:sz w:val="24"/>
          <w:szCs w:val="24"/>
        </w:rPr>
      </w:pPr>
      <w:r>
        <w:rPr>
          <w:rFonts w:ascii="Times New Roman" w:hAnsi="Times New Roman" w:cs="Times New Roman"/>
          <w:sz w:val="24"/>
          <w:szCs w:val="24"/>
        </w:rPr>
        <w:t>Na</w:t>
      </w:r>
      <w:r w:rsidR="002B7147">
        <w:rPr>
          <w:rFonts w:ascii="Times New Roman" w:hAnsi="Times New Roman" w:cs="Times New Roman"/>
          <w:sz w:val="24"/>
          <w:szCs w:val="24"/>
        </w:rPr>
        <w:t xml:space="preserve"> </w:t>
      </w:r>
      <w:r w:rsidR="001106C9">
        <w:rPr>
          <w:rFonts w:ascii="Times New Roman" w:hAnsi="Times New Roman" w:cs="Times New Roman"/>
          <w:sz w:val="24"/>
          <w:szCs w:val="24"/>
        </w:rPr>
        <w:t>representação</w:t>
      </w:r>
      <w:r w:rsidR="002B7147">
        <w:rPr>
          <w:rFonts w:ascii="Times New Roman" w:hAnsi="Times New Roman" w:cs="Times New Roman"/>
          <w:sz w:val="24"/>
          <w:szCs w:val="24"/>
        </w:rPr>
        <w:t xml:space="preserve"> do baixo relevo, cada</w:t>
      </w:r>
      <w:r w:rsidR="00E03C35">
        <w:rPr>
          <w:rFonts w:ascii="Times New Roman" w:hAnsi="Times New Roman" w:cs="Times New Roman"/>
          <w:sz w:val="24"/>
          <w:szCs w:val="24"/>
        </w:rPr>
        <w:t xml:space="preserve"> </w:t>
      </w:r>
      <w:r w:rsidR="002B7147">
        <w:rPr>
          <w:rFonts w:ascii="Times New Roman" w:hAnsi="Times New Roman" w:cs="Times New Roman"/>
          <w:sz w:val="24"/>
          <w:szCs w:val="24"/>
        </w:rPr>
        <w:t>símbolo reforça a ideia de conter e estar contido em perfeita integração até o infinito, no registro da lua, no cume da pirâmide.</w:t>
      </w:r>
    </w:p>
    <w:p w:rsidR="00E03C35" w:rsidRDefault="00C84341" w:rsidP="00C84341">
      <w:pPr>
        <w:spacing w:after="0" w:line="360" w:lineRule="auto"/>
        <w:ind w:firstLine="708"/>
        <w:jc w:val="both"/>
        <w:rPr>
          <w:rFonts w:ascii="Times New Roman" w:hAnsi="Times New Roman" w:cs="Times New Roman"/>
          <w:sz w:val="24"/>
          <w:szCs w:val="24"/>
        </w:rPr>
      </w:pPr>
      <w:r w:rsidRPr="00263C30">
        <w:rPr>
          <w:rFonts w:ascii="Times New Roman" w:hAnsi="Times New Roman" w:cs="Times New Roman"/>
          <w:sz w:val="24"/>
          <w:szCs w:val="24"/>
        </w:rPr>
        <w:t xml:space="preserve">O conjunto de obras da colonização está descrito: o colonizador como símbolo de poder e força, uma vez que está vestido, um pouco mais à frente dos demais e em pé, um índice de importância, enquanto os nativos estão em posição inferior que, na cultura local, é também inicial de inferioridade e subserviência. Parte-se do princípio (herança europeia) que tudo que está acima é melhor (ao norte, acima do equador), enquanto o que está abaixo é pior. Assim como tudo o que está à frente (O colonizador diante de todos), também é superior- são metáforas cognitivas estudadas por </w:t>
      </w:r>
      <w:r w:rsidR="00E24AD8">
        <w:rPr>
          <w:rFonts w:ascii="Times New Roman" w:hAnsi="Times New Roman" w:cs="Times New Roman"/>
          <w:sz w:val="24"/>
          <w:szCs w:val="24"/>
        </w:rPr>
        <w:t>L</w:t>
      </w:r>
      <w:r w:rsidR="00D20122" w:rsidRPr="00263C30">
        <w:rPr>
          <w:rFonts w:ascii="Times New Roman" w:hAnsi="Times New Roman" w:cs="Times New Roman"/>
          <w:sz w:val="24"/>
          <w:szCs w:val="24"/>
        </w:rPr>
        <w:t xml:space="preserve">akoff </w:t>
      </w:r>
      <w:r w:rsidR="00D20122">
        <w:rPr>
          <w:rFonts w:ascii="Times New Roman" w:hAnsi="Times New Roman" w:cs="Times New Roman"/>
          <w:sz w:val="24"/>
          <w:szCs w:val="24"/>
        </w:rPr>
        <w:t>e</w:t>
      </w:r>
      <w:r w:rsidR="00D20122" w:rsidRPr="00263C30">
        <w:rPr>
          <w:rFonts w:ascii="Times New Roman" w:hAnsi="Times New Roman" w:cs="Times New Roman"/>
          <w:sz w:val="24"/>
          <w:szCs w:val="24"/>
        </w:rPr>
        <w:t xml:space="preserve"> </w:t>
      </w:r>
      <w:r w:rsidR="00D20122">
        <w:rPr>
          <w:rFonts w:ascii="Times New Roman" w:hAnsi="Times New Roman" w:cs="Times New Roman"/>
          <w:sz w:val="24"/>
          <w:szCs w:val="24"/>
        </w:rPr>
        <w:t>J</w:t>
      </w:r>
      <w:r w:rsidR="00D20122" w:rsidRPr="00263C30">
        <w:rPr>
          <w:rFonts w:ascii="Times New Roman" w:hAnsi="Times New Roman" w:cs="Times New Roman"/>
          <w:sz w:val="24"/>
          <w:szCs w:val="24"/>
        </w:rPr>
        <w:t>onhson</w:t>
      </w:r>
      <w:r w:rsidRPr="00263C30">
        <w:rPr>
          <w:rFonts w:ascii="Times New Roman" w:hAnsi="Times New Roman" w:cs="Times New Roman"/>
          <w:sz w:val="24"/>
          <w:szCs w:val="24"/>
        </w:rPr>
        <w:t xml:space="preserve"> (2000).</w:t>
      </w:r>
    </w:p>
    <w:p w:rsidR="00D20122" w:rsidRDefault="00D20122" w:rsidP="00C84341">
      <w:pPr>
        <w:spacing w:after="0" w:line="360" w:lineRule="auto"/>
        <w:ind w:firstLine="708"/>
        <w:jc w:val="both"/>
        <w:rPr>
          <w:rFonts w:ascii="Times New Roman" w:hAnsi="Times New Roman" w:cs="Times New Roman"/>
          <w:sz w:val="24"/>
          <w:szCs w:val="24"/>
        </w:rPr>
      </w:pPr>
    </w:p>
    <w:p w:rsidR="00D20122" w:rsidRDefault="00D20122" w:rsidP="00C84341">
      <w:pPr>
        <w:spacing w:after="0" w:line="360" w:lineRule="auto"/>
        <w:ind w:firstLine="708"/>
        <w:jc w:val="both"/>
        <w:rPr>
          <w:rFonts w:ascii="Times New Roman" w:hAnsi="Times New Roman" w:cs="Times New Roman"/>
          <w:sz w:val="24"/>
          <w:szCs w:val="24"/>
        </w:rPr>
      </w:pPr>
    </w:p>
    <w:p w:rsidR="00480AD9" w:rsidRDefault="009026B2" w:rsidP="00E03C35">
      <w:pPr>
        <w:spacing w:after="0" w:line="360" w:lineRule="auto"/>
        <w:ind w:firstLine="708"/>
        <w:jc w:val="center"/>
      </w:pPr>
      <w:r w:rsidRPr="009026B2">
        <w:rPr>
          <w:rFonts w:ascii="Arial" w:hAnsi="Arial" w:cs="Arial"/>
          <w:noProof/>
          <w:color w:val="252525"/>
          <w:sz w:val="21"/>
          <w:szCs w:val="21"/>
        </w:rPr>
        <w:drawing>
          <wp:inline distT="0" distB="0" distL="0" distR="0">
            <wp:extent cx="4133850" cy="2744220"/>
            <wp:effectExtent l="0" t="0" r="0" b="0"/>
            <wp:docPr id="15" name="Imagem 79" descr="Resultado de imagem para monumentos indigenas do urugu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Resultado de imagem para monumentos indigenas do uruguai"/>
                    <pic:cNvPicPr>
                      <a:picLocks noChangeAspect="1" noChangeArrowheads="1"/>
                    </pic:cNvPicPr>
                  </pic:nvPicPr>
                  <pic:blipFill>
                    <a:blip r:embed="rId33" cstate="print"/>
                    <a:srcRect/>
                    <a:stretch>
                      <a:fillRect/>
                    </a:stretch>
                  </pic:blipFill>
                  <pic:spPr bwMode="auto">
                    <a:xfrm>
                      <a:off x="0" y="0"/>
                      <a:ext cx="4215865" cy="2798665"/>
                    </a:xfrm>
                    <a:prstGeom prst="rect">
                      <a:avLst/>
                    </a:prstGeom>
                    <a:noFill/>
                    <a:ln w="9525">
                      <a:noFill/>
                      <a:miter lim="800000"/>
                      <a:headEnd/>
                      <a:tailEnd/>
                    </a:ln>
                  </pic:spPr>
                </pic:pic>
              </a:graphicData>
            </a:graphic>
          </wp:inline>
        </w:drawing>
      </w:r>
    </w:p>
    <w:p w:rsidR="00D20122" w:rsidRDefault="00480AD9" w:rsidP="00883E33">
      <w:pPr>
        <w:pStyle w:val="Legenda"/>
        <w:spacing w:after="0"/>
        <w:jc w:val="center"/>
        <w:rPr>
          <w:rFonts w:ascii="Times New Roman" w:hAnsi="Times New Roman" w:cs="Times New Roman"/>
          <w:b w:val="0"/>
          <w:color w:val="auto"/>
        </w:rPr>
      </w:pPr>
      <w:r w:rsidRPr="00480384">
        <w:rPr>
          <w:rFonts w:ascii="Times New Roman" w:hAnsi="Times New Roman" w:cs="Times New Roman"/>
          <w:b w:val="0"/>
          <w:color w:val="000000" w:themeColor="text1"/>
          <w:sz w:val="20"/>
          <w:szCs w:val="20"/>
        </w:rPr>
        <w:t xml:space="preserve">Figura </w:t>
      </w:r>
      <w:r w:rsidR="00D867CC" w:rsidRPr="00480384">
        <w:rPr>
          <w:rFonts w:ascii="Times New Roman" w:hAnsi="Times New Roman" w:cs="Times New Roman"/>
          <w:b w:val="0"/>
          <w:color w:val="000000" w:themeColor="text1"/>
          <w:sz w:val="20"/>
          <w:szCs w:val="20"/>
        </w:rPr>
        <w:fldChar w:fldCharType="begin"/>
      </w:r>
      <w:r w:rsidRPr="00480384">
        <w:rPr>
          <w:rFonts w:ascii="Times New Roman" w:hAnsi="Times New Roman" w:cs="Times New Roman"/>
          <w:b w:val="0"/>
          <w:color w:val="000000" w:themeColor="text1"/>
          <w:sz w:val="20"/>
          <w:szCs w:val="20"/>
        </w:rPr>
        <w:instrText xml:space="preserve"> SEQ Figura \* ARABIC </w:instrText>
      </w:r>
      <w:r w:rsidR="00D867CC" w:rsidRPr="00480384">
        <w:rPr>
          <w:rFonts w:ascii="Times New Roman" w:hAnsi="Times New Roman" w:cs="Times New Roman"/>
          <w:b w:val="0"/>
          <w:color w:val="000000" w:themeColor="text1"/>
          <w:sz w:val="20"/>
          <w:szCs w:val="20"/>
        </w:rPr>
        <w:fldChar w:fldCharType="separate"/>
      </w:r>
      <w:r w:rsidR="00883E33" w:rsidRPr="00480384">
        <w:rPr>
          <w:rFonts w:ascii="Times New Roman" w:hAnsi="Times New Roman" w:cs="Times New Roman"/>
          <w:b w:val="0"/>
          <w:noProof/>
          <w:color w:val="000000" w:themeColor="text1"/>
          <w:sz w:val="20"/>
          <w:szCs w:val="20"/>
        </w:rPr>
        <w:t>3</w:t>
      </w:r>
      <w:r w:rsidR="00D867CC" w:rsidRPr="00480384">
        <w:rPr>
          <w:rFonts w:ascii="Times New Roman" w:hAnsi="Times New Roman" w:cs="Times New Roman"/>
          <w:b w:val="0"/>
          <w:color w:val="000000" w:themeColor="text1"/>
          <w:sz w:val="20"/>
          <w:szCs w:val="20"/>
        </w:rPr>
        <w:fldChar w:fldCharType="end"/>
      </w:r>
      <w:r w:rsidRPr="00480384">
        <w:rPr>
          <w:rFonts w:ascii="Times New Roman" w:hAnsi="Times New Roman" w:cs="Times New Roman"/>
          <w:b w:val="0"/>
          <w:color w:val="000000" w:themeColor="text1"/>
          <w:sz w:val="20"/>
          <w:szCs w:val="20"/>
        </w:rPr>
        <w:t xml:space="preserve">: </w:t>
      </w:r>
      <w:r w:rsidR="00480384" w:rsidRPr="00480384">
        <w:rPr>
          <w:rFonts w:ascii="Times New Roman" w:hAnsi="Times New Roman" w:cs="Times New Roman"/>
          <w:b w:val="0"/>
          <w:bCs w:val="0"/>
          <w:color w:val="000000" w:themeColor="text1"/>
          <w:sz w:val="20"/>
          <w:szCs w:val="20"/>
        </w:rPr>
        <w:t>Grupo escultórico Últimos Charrúas</w:t>
      </w:r>
      <w:r w:rsidR="00883E33" w:rsidRPr="00D20122">
        <w:rPr>
          <w:rFonts w:ascii="Times New Roman" w:hAnsi="Times New Roman" w:cs="Times New Roman"/>
          <w:b w:val="0"/>
          <w:color w:val="auto"/>
        </w:rPr>
        <w:t>.</w:t>
      </w:r>
      <w:r w:rsidR="00D20122">
        <w:rPr>
          <w:rStyle w:val="Refdenotaderodap"/>
          <w:rFonts w:ascii="Times New Roman" w:hAnsi="Times New Roman" w:cs="Times New Roman"/>
          <w:b w:val="0"/>
          <w:color w:val="auto"/>
        </w:rPr>
        <w:footnoteReference w:id="7"/>
      </w:r>
    </w:p>
    <w:p w:rsidR="00E03C35" w:rsidRPr="00D20122" w:rsidRDefault="00883E33" w:rsidP="00883E33">
      <w:pPr>
        <w:pStyle w:val="Legenda"/>
        <w:spacing w:after="0"/>
        <w:jc w:val="center"/>
        <w:rPr>
          <w:color w:val="auto"/>
        </w:rPr>
      </w:pPr>
      <w:r w:rsidRPr="00D20122">
        <w:rPr>
          <w:rFonts w:ascii="Times New Roman" w:hAnsi="Times New Roman" w:cs="Times New Roman"/>
          <w:b w:val="0"/>
          <w:color w:val="auto"/>
        </w:rPr>
        <w:t xml:space="preserve"> </w:t>
      </w:r>
    </w:p>
    <w:p w:rsidR="0008663B" w:rsidRPr="00D20122" w:rsidRDefault="0008663B" w:rsidP="00D20122">
      <w:pPr>
        <w:shd w:val="clear" w:color="auto" w:fill="FFFFFF" w:themeFill="background1"/>
        <w:spacing w:after="0" w:line="360" w:lineRule="auto"/>
        <w:jc w:val="both"/>
        <w:rPr>
          <w:rFonts w:ascii="Times New Roman" w:hAnsi="Times New Roman" w:cs="Times New Roman"/>
          <w:sz w:val="24"/>
          <w:szCs w:val="24"/>
        </w:rPr>
      </w:pPr>
    </w:p>
    <w:p w:rsidR="00960050" w:rsidRDefault="00004C1C" w:rsidP="00263C30">
      <w:pPr>
        <w:shd w:val="clear" w:color="auto" w:fill="FFFFFF" w:themeFill="background1"/>
        <w:spacing w:after="0" w:line="360" w:lineRule="auto"/>
        <w:ind w:firstLine="708"/>
        <w:jc w:val="both"/>
        <w:rPr>
          <w:rFonts w:ascii="Times New Roman" w:hAnsi="Times New Roman" w:cs="Times New Roman"/>
          <w:sz w:val="24"/>
          <w:szCs w:val="24"/>
        </w:rPr>
      </w:pPr>
      <w:r w:rsidRPr="00263C30">
        <w:rPr>
          <w:rFonts w:ascii="Times New Roman" w:hAnsi="Times New Roman" w:cs="Times New Roman"/>
          <w:sz w:val="24"/>
          <w:szCs w:val="24"/>
        </w:rPr>
        <w:t>As mãos são símbolos da situação d</w:t>
      </w:r>
      <w:r w:rsidR="0008663B" w:rsidRPr="00263C30">
        <w:rPr>
          <w:rFonts w:ascii="Times New Roman" w:hAnsi="Times New Roman" w:cs="Times New Roman"/>
          <w:sz w:val="24"/>
          <w:szCs w:val="24"/>
        </w:rPr>
        <w:t>e cidadãos de segunda categoria</w:t>
      </w:r>
      <w:r w:rsidRPr="00263C30">
        <w:rPr>
          <w:rFonts w:ascii="Times New Roman" w:hAnsi="Times New Roman" w:cs="Times New Roman"/>
          <w:sz w:val="24"/>
          <w:szCs w:val="24"/>
        </w:rPr>
        <w:t>, pois largadas ao colo (índice de impotência), enquanto as mãos do europeu representam ação</w:t>
      </w:r>
      <w:r w:rsidR="000C496B" w:rsidRPr="00263C30">
        <w:rPr>
          <w:rFonts w:ascii="Times New Roman" w:hAnsi="Times New Roman" w:cs="Times New Roman"/>
          <w:sz w:val="24"/>
          <w:szCs w:val="24"/>
        </w:rPr>
        <w:t xml:space="preserve"> e força</w:t>
      </w:r>
      <w:r w:rsidRPr="00263C30">
        <w:rPr>
          <w:rFonts w:ascii="Times New Roman" w:hAnsi="Times New Roman" w:cs="Times New Roman"/>
          <w:sz w:val="24"/>
          <w:szCs w:val="24"/>
        </w:rPr>
        <w:t>.</w:t>
      </w:r>
    </w:p>
    <w:p w:rsidR="00C84341" w:rsidRPr="00263C30" w:rsidRDefault="00C84341" w:rsidP="00263C30">
      <w:pPr>
        <w:shd w:val="clear" w:color="auto" w:fill="FFFFFF" w:themeFill="background1"/>
        <w:spacing w:after="0" w:line="360" w:lineRule="auto"/>
        <w:ind w:firstLine="708"/>
        <w:jc w:val="both"/>
        <w:rPr>
          <w:rFonts w:ascii="Times New Roman" w:hAnsi="Times New Roman" w:cs="Times New Roman"/>
          <w:sz w:val="24"/>
          <w:szCs w:val="24"/>
        </w:rPr>
      </w:pPr>
    </w:p>
    <w:p w:rsidR="004B2602" w:rsidRPr="00E03C35" w:rsidRDefault="00E03C35" w:rsidP="00263C30">
      <w:pPr>
        <w:spacing w:after="0" w:line="360" w:lineRule="auto"/>
        <w:rPr>
          <w:rFonts w:ascii="Times New Roman" w:hAnsi="Times New Roman" w:cs="Times New Roman"/>
          <w:sz w:val="24"/>
          <w:szCs w:val="24"/>
          <w:bdr w:val="none" w:sz="0" w:space="0" w:color="auto" w:frame="1"/>
        </w:rPr>
      </w:pPr>
      <w:r>
        <w:rPr>
          <w:rFonts w:ascii="Times New Roman" w:hAnsi="Times New Roman" w:cs="Times New Roman"/>
          <w:sz w:val="24"/>
          <w:szCs w:val="24"/>
        </w:rPr>
        <w:lastRenderedPageBreak/>
        <w:t xml:space="preserve">4.2.3 </w:t>
      </w:r>
      <w:r w:rsidR="007C25CE" w:rsidRPr="00E03C35">
        <w:rPr>
          <w:rFonts w:ascii="Times New Roman" w:hAnsi="Times New Roman" w:cs="Times New Roman"/>
          <w:sz w:val="24"/>
          <w:szCs w:val="24"/>
        </w:rPr>
        <w:t xml:space="preserve"> N</w:t>
      </w:r>
      <w:r>
        <w:rPr>
          <w:rFonts w:ascii="Times New Roman" w:hAnsi="Times New Roman" w:cs="Times New Roman"/>
          <w:sz w:val="24"/>
          <w:szCs w:val="24"/>
        </w:rPr>
        <w:t>ação</w:t>
      </w:r>
      <w:r w:rsidR="00FA300B" w:rsidRPr="00E03C35">
        <w:rPr>
          <w:rFonts w:ascii="Times New Roman" w:hAnsi="Times New Roman" w:cs="Times New Roman"/>
          <w:sz w:val="24"/>
          <w:szCs w:val="24"/>
        </w:rPr>
        <w:t xml:space="preserve"> </w:t>
      </w:r>
      <w:r w:rsidR="007C25CE" w:rsidRPr="00E03C35">
        <w:rPr>
          <w:rFonts w:ascii="Times New Roman" w:hAnsi="Times New Roman" w:cs="Times New Roman"/>
          <w:sz w:val="24"/>
          <w:szCs w:val="24"/>
        </w:rPr>
        <w:t xml:space="preserve"> G</w:t>
      </w:r>
      <w:r>
        <w:rPr>
          <w:rFonts w:ascii="Times New Roman" w:hAnsi="Times New Roman" w:cs="Times New Roman"/>
          <w:sz w:val="24"/>
          <w:szCs w:val="24"/>
        </w:rPr>
        <w:t>uarani</w:t>
      </w:r>
      <w:r w:rsidR="007C25CE" w:rsidRPr="00E03C35">
        <w:rPr>
          <w:rFonts w:ascii="Times New Roman" w:hAnsi="Times New Roman" w:cs="Times New Roman"/>
          <w:sz w:val="24"/>
          <w:szCs w:val="24"/>
        </w:rPr>
        <w:t xml:space="preserve"> (</w:t>
      </w:r>
      <w:r w:rsidR="000C496B" w:rsidRPr="00E03C35">
        <w:rPr>
          <w:rFonts w:ascii="Times New Roman" w:eastAsia="Times New Roman" w:hAnsi="Times New Roman" w:cs="Times New Roman"/>
          <w:sz w:val="24"/>
          <w:szCs w:val="24"/>
        </w:rPr>
        <w:t>Kaiowá</w:t>
      </w:r>
      <w:r w:rsidR="007C25CE" w:rsidRPr="00E03C35">
        <w:rPr>
          <w:rFonts w:ascii="Times New Roman" w:eastAsia="Times New Roman" w:hAnsi="Times New Roman" w:cs="Times New Roman"/>
          <w:sz w:val="24"/>
          <w:szCs w:val="24"/>
        </w:rPr>
        <w:t>)</w:t>
      </w:r>
      <w:r w:rsidR="000C496B" w:rsidRPr="00E03C35">
        <w:rPr>
          <w:rFonts w:ascii="Times New Roman" w:eastAsia="Times New Roman" w:hAnsi="Times New Roman" w:cs="Times New Roman"/>
          <w:sz w:val="24"/>
          <w:szCs w:val="24"/>
        </w:rPr>
        <w:t xml:space="preserve"> </w:t>
      </w:r>
      <w:r w:rsidR="007C25CE" w:rsidRPr="00E03C35">
        <w:rPr>
          <w:rFonts w:ascii="Times New Roman" w:hAnsi="Times New Roman" w:cs="Times New Roman"/>
          <w:sz w:val="24"/>
          <w:szCs w:val="24"/>
          <w:bdr w:val="none" w:sz="0" w:space="0" w:color="auto" w:frame="1"/>
        </w:rPr>
        <w:t>P</w:t>
      </w:r>
      <w:r>
        <w:rPr>
          <w:rFonts w:ascii="Times New Roman" w:hAnsi="Times New Roman" w:cs="Times New Roman"/>
          <w:sz w:val="24"/>
          <w:szCs w:val="24"/>
          <w:bdr w:val="none" w:sz="0" w:space="0" w:color="auto" w:frame="1"/>
        </w:rPr>
        <w:t>araguai</w:t>
      </w:r>
    </w:p>
    <w:p w:rsidR="007C25CE" w:rsidRPr="00263C30" w:rsidRDefault="007C25CE" w:rsidP="00263C30">
      <w:pPr>
        <w:spacing w:after="0" w:line="360" w:lineRule="auto"/>
        <w:ind w:firstLine="708"/>
        <w:jc w:val="both"/>
        <w:rPr>
          <w:rFonts w:ascii="Times New Roman" w:eastAsia="Times New Roman" w:hAnsi="Times New Roman" w:cs="Times New Roman"/>
          <w:sz w:val="24"/>
          <w:szCs w:val="24"/>
        </w:rPr>
      </w:pPr>
      <w:r w:rsidRPr="00263C30">
        <w:rPr>
          <w:rFonts w:ascii="Times New Roman" w:eastAsia="Times New Roman" w:hAnsi="Times New Roman" w:cs="Times New Roman"/>
          <w:sz w:val="24"/>
          <w:szCs w:val="24"/>
        </w:rPr>
        <w:t xml:space="preserve">Na origem, </w:t>
      </w:r>
      <w:r w:rsidR="00E03C35" w:rsidRPr="00263C30">
        <w:rPr>
          <w:rFonts w:ascii="Times New Roman" w:eastAsia="Times New Roman" w:hAnsi="Times New Roman" w:cs="Times New Roman"/>
          <w:sz w:val="24"/>
          <w:szCs w:val="24"/>
        </w:rPr>
        <w:t>o Guarani já foi</w:t>
      </w:r>
      <w:r w:rsidRPr="00263C30">
        <w:rPr>
          <w:rFonts w:ascii="Times New Roman" w:eastAsia="Times New Roman" w:hAnsi="Times New Roman" w:cs="Times New Roman"/>
          <w:sz w:val="24"/>
          <w:szCs w:val="24"/>
        </w:rPr>
        <w:t xml:space="preserve"> uma nação</w:t>
      </w:r>
      <w:r w:rsidR="00496C57" w:rsidRPr="00263C30">
        <w:rPr>
          <w:rFonts w:ascii="Times New Roman" w:eastAsia="Times New Roman" w:hAnsi="Times New Roman" w:cs="Times New Roman"/>
          <w:sz w:val="24"/>
          <w:szCs w:val="24"/>
        </w:rPr>
        <w:t xml:space="preserve"> mais robusta</w:t>
      </w:r>
      <w:r w:rsidRPr="00263C30">
        <w:rPr>
          <w:rFonts w:ascii="Times New Roman" w:eastAsia="Times New Roman" w:hAnsi="Times New Roman" w:cs="Times New Roman"/>
          <w:sz w:val="24"/>
          <w:szCs w:val="24"/>
        </w:rPr>
        <w:t>, praticando uma agricultura muito produtiva, a qual gerava amplos excedentes que motivavam grandes festas e a distribuição</w:t>
      </w:r>
      <w:r w:rsidR="00004C1C" w:rsidRPr="00263C30">
        <w:rPr>
          <w:rFonts w:ascii="Times New Roman" w:eastAsia="Times New Roman" w:hAnsi="Times New Roman" w:cs="Times New Roman"/>
          <w:sz w:val="24"/>
          <w:szCs w:val="24"/>
        </w:rPr>
        <w:t xml:space="preserve"> solidárias</w:t>
      </w:r>
      <w:r w:rsidR="005E5137" w:rsidRPr="00263C30">
        <w:rPr>
          <w:rFonts w:ascii="Times New Roman" w:eastAsia="Times New Roman" w:hAnsi="Times New Roman" w:cs="Times New Roman"/>
          <w:sz w:val="24"/>
          <w:szCs w:val="24"/>
        </w:rPr>
        <w:t xml:space="preserve"> (comunal)</w:t>
      </w:r>
      <w:r w:rsidR="00004C1C" w:rsidRPr="00263C30">
        <w:rPr>
          <w:rFonts w:ascii="Times New Roman" w:eastAsia="Times New Roman" w:hAnsi="Times New Roman" w:cs="Times New Roman"/>
          <w:sz w:val="24"/>
          <w:szCs w:val="24"/>
        </w:rPr>
        <w:t xml:space="preserve"> e gentis</w:t>
      </w:r>
      <w:r w:rsidRPr="00263C30">
        <w:rPr>
          <w:rFonts w:ascii="Times New Roman" w:eastAsia="Times New Roman" w:hAnsi="Times New Roman" w:cs="Times New Roman"/>
          <w:sz w:val="24"/>
          <w:szCs w:val="24"/>
        </w:rPr>
        <w:t xml:space="preserve"> dos produtos,</w:t>
      </w:r>
      <w:r w:rsidR="00004C1C" w:rsidRPr="00263C30">
        <w:rPr>
          <w:rFonts w:ascii="Times New Roman" w:eastAsia="Times New Roman" w:hAnsi="Times New Roman" w:cs="Times New Roman"/>
          <w:sz w:val="24"/>
          <w:szCs w:val="24"/>
        </w:rPr>
        <w:t xml:space="preserve"> </w:t>
      </w:r>
      <w:r w:rsidR="000C496B" w:rsidRPr="00263C30">
        <w:rPr>
          <w:rFonts w:ascii="Times New Roman" w:eastAsia="Times New Roman" w:hAnsi="Times New Roman" w:cs="Times New Roman"/>
          <w:sz w:val="24"/>
          <w:szCs w:val="24"/>
        </w:rPr>
        <w:t xml:space="preserve">o que motivou os </w:t>
      </w:r>
      <w:r w:rsidRPr="00263C30">
        <w:rPr>
          <w:rFonts w:ascii="Times New Roman" w:eastAsia="Times New Roman" w:hAnsi="Times New Roman" w:cs="Times New Roman"/>
          <w:sz w:val="24"/>
          <w:szCs w:val="24"/>
        </w:rPr>
        <w:t>europeus</w:t>
      </w:r>
      <w:r w:rsidR="00004C1C" w:rsidRPr="00263C30">
        <w:rPr>
          <w:rFonts w:ascii="Times New Roman" w:eastAsia="Times New Roman" w:hAnsi="Times New Roman" w:cs="Times New Roman"/>
          <w:sz w:val="24"/>
          <w:szCs w:val="24"/>
        </w:rPr>
        <w:t xml:space="preserve"> à dominação</w:t>
      </w:r>
      <w:r w:rsidRPr="00263C30">
        <w:rPr>
          <w:rFonts w:ascii="Times New Roman" w:eastAsia="Times New Roman" w:hAnsi="Times New Roman" w:cs="Times New Roman"/>
          <w:sz w:val="24"/>
          <w:szCs w:val="24"/>
        </w:rPr>
        <w:t xml:space="preserve"> – a abundância. </w:t>
      </w:r>
    </w:p>
    <w:p w:rsidR="008675DE" w:rsidRPr="00263C30" w:rsidRDefault="005E5137" w:rsidP="00263C30">
      <w:pPr>
        <w:spacing w:after="0" w:line="360" w:lineRule="auto"/>
        <w:ind w:firstLine="708"/>
        <w:jc w:val="both"/>
        <w:rPr>
          <w:rFonts w:ascii="Times New Roman" w:eastAsia="Times New Roman" w:hAnsi="Times New Roman" w:cs="Times New Roman"/>
          <w:i/>
          <w:sz w:val="24"/>
          <w:szCs w:val="24"/>
        </w:rPr>
      </w:pPr>
      <w:r w:rsidRPr="00263C30">
        <w:rPr>
          <w:rFonts w:ascii="Times New Roman" w:eastAsia="Times New Roman" w:hAnsi="Times New Roman" w:cs="Times New Roman"/>
          <w:sz w:val="24"/>
          <w:szCs w:val="24"/>
        </w:rPr>
        <w:t xml:space="preserve">O território primordial dos </w:t>
      </w:r>
      <w:r w:rsidR="007C25CE" w:rsidRPr="00263C30">
        <w:rPr>
          <w:rFonts w:ascii="Times New Roman" w:eastAsia="Times New Roman" w:hAnsi="Times New Roman" w:cs="Times New Roman"/>
          <w:sz w:val="24"/>
          <w:szCs w:val="24"/>
        </w:rPr>
        <w:t>Guarani estendia-se da Argentina, Paraguai, Bolív</w:t>
      </w:r>
      <w:r w:rsidR="00004C1C" w:rsidRPr="00263C30">
        <w:rPr>
          <w:rFonts w:ascii="Times New Roman" w:eastAsia="Times New Roman" w:hAnsi="Times New Roman" w:cs="Times New Roman"/>
          <w:sz w:val="24"/>
          <w:szCs w:val="24"/>
        </w:rPr>
        <w:t>i</w:t>
      </w:r>
      <w:r w:rsidRPr="00263C30">
        <w:rPr>
          <w:rFonts w:ascii="Times New Roman" w:eastAsia="Times New Roman" w:hAnsi="Times New Roman" w:cs="Times New Roman"/>
          <w:sz w:val="24"/>
          <w:szCs w:val="24"/>
        </w:rPr>
        <w:t>a</w:t>
      </w:r>
      <w:r w:rsidR="00004C1C" w:rsidRPr="00263C30">
        <w:rPr>
          <w:rFonts w:ascii="Times New Roman" w:eastAsia="Times New Roman" w:hAnsi="Times New Roman" w:cs="Times New Roman"/>
          <w:sz w:val="24"/>
          <w:szCs w:val="24"/>
        </w:rPr>
        <w:t xml:space="preserve"> </w:t>
      </w:r>
      <w:r w:rsidR="007C25CE" w:rsidRPr="00263C30">
        <w:rPr>
          <w:rFonts w:ascii="Times New Roman" w:eastAsia="Times New Roman" w:hAnsi="Times New Roman" w:cs="Times New Roman"/>
          <w:sz w:val="24"/>
          <w:szCs w:val="24"/>
        </w:rPr>
        <w:t xml:space="preserve">e Brasil, espaço físico chamado </w:t>
      </w:r>
      <w:r w:rsidRPr="00263C30">
        <w:rPr>
          <w:rFonts w:ascii="Times New Roman" w:eastAsia="Times New Roman" w:hAnsi="Times New Roman" w:cs="Times New Roman"/>
          <w:i/>
          <w:sz w:val="24"/>
          <w:szCs w:val="24"/>
        </w:rPr>
        <w:t>tekoha.</w:t>
      </w:r>
      <w:r w:rsidR="00004C1C" w:rsidRPr="00263C30">
        <w:rPr>
          <w:rFonts w:ascii="Times New Roman" w:eastAsia="Times New Roman" w:hAnsi="Times New Roman" w:cs="Times New Roman"/>
          <w:i/>
          <w:sz w:val="24"/>
          <w:szCs w:val="24"/>
        </w:rPr>
        <w:t xml:space="preserve"> </w:t>
      </w:r>
    </w:p>
    <w:p w:rsidR="007C25CE" w:rsidRPr="00263C30" w:rsidRDefault="007C25CE" w:rsidP="00263C30">
      <w:pPr>
        <w:spacing w:after="0" w:line="360" w:lineRule="auto"/>
        <w:ind w:firstLine="708"/>
        <w:jc w:val="both"/>
        <w:rPr>
          <w:rFonts w:ascii="Times New Roman" w:hAnsi="Times New Roman" w:cs="Times New Roman"/>
          <w:sz w:val="24"/>
          <w:szCs w:val="24"/>
        </w:rPr>
      </w:pPr>
      <w:r w:rsidRPr="00263C30">
        <w:rPr>
          <w:rFonts w:ascii="Times New Roman" w:eastAsia="Times New Roman" w:hAnsi="Times New Roman" w:cs="Times New Roman"/>
          <w:sz w:val="24"/>
          <w:szCs w:val="24"/>
        </w:rPr>
        <w:t>Embora tenham a mesma raiz cultural, apresen</w:t>
      </w:r>
      <w:r w:rsidR="00496C57" w:rsidRPr="00263C30">
        <w:rPr>
          <w:rFonts w:ascii="Times New Roman" w:eastAsia="Times New Roman" w:hAnsi="Times New Roman" w:cs="Times New Roman"/>
          <w:sz w:val="24"/>
          <w:szCs w:val="24"/>
        </w:rPr>
        <w:t>tam algumas pequenas diferenças</w:t>
      </w:r>
      <w:r w:rsidRPr="00263C30">
        <w:rPr>
          <w:rFonts w:ascii="Times New Roman" w:eastAsia="Times New Roman" w:hAnsi="Times New Roman" w:cs="Times New Roman"/>
          <w:sz w:val="24"/>
          <w:szCs w:val="24"/>
        </w:rPr>
        <w:t xml:space="preserve"> </w:t>
      </w:r>
      <w:r w:rsidR="00496C57" w:rsidRPr="00263C30">
        <w:rPr>
          <w:rFonts w:ascii="Times New Roman" w:eastAsia="Times New Roman" w:hAnsi="Times New Roman" w:cs="Times New Roman"/>
          <w:sz w:val="24"/>
          <w:szCs w:val="24"/>
        </w:rPr>
        <w:t>no modo de falar a língua G</w:t>
      </w:r>
      <w:r w:rsidRPr="00263C30">
        <w:rPr>
          <w:rFonts w:ascii="Times New Roman" w:eastAsia="Times New Roman" w:hAnsi="Times New Roman" w:cs="Times New Roman"/>
          <w:sz w:val="24"/>
          <w:szCs w:val="24"/>
        </w:rPr>
        <w:t>uarani, de praticar sua religião e aplicar as diversas tecnologias</w:t>
      </w:r>
      <w:r w:rsidR="00496C57" w:rsidRPr="00263C30">
        <w:rPr>
          <w:rFonts w:ascii="Times New Roman" w:eastAsia="Times New Roman" w:hAnsi="Times New Roman" w:cs="Times New Roman"/>
          <w:sz w:val="24"/>
          <w:szCs w:val="24"/>
        </w:rPr>
        <w:t xml:space="preserve"> na relação com o meio ambiente.</w:t>
      </w:r>
      <w:r w:rsidR="00496C57" w:rsidRPr="00263C30">
        <w:rPr>
          <w:rFonts w:ascii="Times New Roman" w:hAnsi="Times New Roman" w:cs="Times New Roman"/>
          <w:sz w:val="24"/>
          <w:szCs w:val="24"/>
        </w:rPr>
        <w:t xml:space="preserve"> </w:t>
      </w:r>
      <w:r w:rsidR="00496C57" w:rsidRPr="00263C30">
        <w:rPr>
          <w:rFonts w:ascii="Times New Roman" w:eastAsia="Times New Roman" w:hAnsi="Times New Roman" w:cs="Times New Roman"/>
          <w:sz w:val="24"/>
          <w:szCs w:val="24"/>
        </w:rPr>
        <w:t xml:space="preserve"> Também distintos em suas organizações sociopolíticas e econômicas.</w:t>
      </w:r>
      <w:r w:rsidR="00496C57" w:rsidRPr="00263C30">
        <w:rPr>
          <w:rFonts w:ascii="Times New Roman" w:hAnsi="Times New Roman" w:cs="Times New Roman"/>
          <w:sz w:val="24"/>
          <w:szCs w:val="24"/>
        </w:rPr>
        <w:t xml:space="preserve"> </w:t>
      </w:r>
    </w:p>
    <w:p w:rsidR="00004C1C" w:rsidRPr="00263C30" w:rsidRDefault="007C25CE" w:rsidP="00263C30">
      <w:pPr>
        <w:spacing w:after="0" w:line="360" w:lineRule="auto"/>
        <w:ind w:firstLine="708"/>
        <w:jc w:val="both"/>
        <w:rPr>
          <w:rFonts w:ascii="Times New Roman" w:hAnsi="Times New Roman" w:cs="Times New Roman"/>
          <w:sz w:val="24"/>
          <w:szCs w:val="24"/>
        </w:rPr>
      </w:pPr>
      <w:r w:rsidRPr="00263C30">
        <w:rPr>
          <w:rFonts w:ascii="Times New Roman" w:eastAsia="Times New Roman" w:hAnsi="Times New Roman" w:cs="Times New Roman"/>
          <w:sz w:val="24"/>
          <w:szCs w:val="24"/>
        </w:rPr>
        <w:t xml:space="preserve">Esses povos não </w:t>
      </w:r>
      <w:r w:rsidR="00004C1C" w:rsidRPr="00263C30">
        <w:rPr>
          <w:rFonts w:ascii="Times New Roman" w:eastAsia="Times New Roman" w:hAnsi="Times New Roman" w:cs="Times New Roman"/>
          <w:sz w:val="24"/>
          <w:szCs w:val="24"/>
        </w:rPr>
        <w:t>eram</w:t>
      </w:r>
      <w:r w:rsidRPr="00263C30">
        <w:rPr>
          <w:rFonts w:ascii="Times New Roman" w:eastAsia="Times New Roman" w:hAnsi="Times New Roman" w:cs="Times New Roman"/>
          <w:sz w:val="24"/>
          <w:szCs w:val="24"/>
        </w:rPr>
        <w:t xml:space="preserve"> nômades nem viv</w:t>
      </w:r>
      <w:r w:rsidR="00004C1C" w:rsidRPr="00263C30">
        <w:rPr>
          <w:rFonts w:ascii="Times New Roman" w:eastAsia="Times New Roman" w:hAnsi="Times New Roman" w:cs="Times New Roman"/>
          <w:sz w:val="24"/>
          <w:szCs w:val="24"/>
        </w:rPr>
        <w:t>ia</w:t>
      </w:r>
      <w:r w:rsidRPr="00263C30">
        <w:rPr>
          <w:rFonts w:ascii="Times New Roman" w:eastAsia="Times New Roman" w:hAnsi="Times New Roman" w:cs="Times New Roman"/>
          <w:sz w:val="24"/>
          <w:szCs w:val="24"/>
        </w:rPr>
        <w:t xml:space="preserve">m somente da caça, da coleta e da pesca. </w:t>
      </w:r>
      <w:r w:rsidR="00004C1C" w:rsidRPr="00263C30">
        <w:rPr>
          <w:rFonts w:ascii="Times New Roman" w:eastAsia="Times New Roman" w:hAnsi="Times New Roman" w:cs="Times New Roman"/>
          <w:sz w:val="24"/>
          <w:szCs w:val="24"/>
        </w:rPr>
        <w:t>Eram</w:t>
      </w:r>
      <w:r w:rsidRPr="00263C30">
        <w:rPr>
          <w:rFonts w:ascii="Times New Roman" w:eastAsia="Times New Roman" w:hAnsi="Times New Roman" w:cs="Times New Roman"/>
          <w:sz w:val="24"/>
          <w:szCs w:val="24"/>
        </w:rPr>
        <w:t xml:space="preserve"> também agricultores.</w:t>
      </w:r>
      <w:r w:rsidR="00496C57" w:rsidRPr="00263C30">
        <w:rPr>
          <w:rFonts w:ascii="Times New Roman" w:eastAsia="Times New Roman" w:hAnsi="Times New Roman" w:cs="Times New Roman"/>
          <w:sz w:val="24"/>
          <w:szCs w:val="24"/>
        </w:rPr>
        <w:t xml:space="preserve"> </w:t>
      </w:r>
      <w:r w:rsidRPr="00263C30">
        <w:rPr>
          <w:rFonts w:ascii="Times New Roman" w:eastAsia="Times New Roman" w:hAnsi="Times New Roman" w:cs="Times New Roman"/>
          <w:sz w:val="24"/>
          <w:szCs w:val="24"/>
        </w:rPr>
        <w:t>De 1880 a 1940</w:t>
      </w:r>
      <w:r w:rsidR="00695DD3" w:rsidRPr="00263C30">
        <w:rPr>
          <w:rFonts w:ascii="Times New Roman" w:eastAsia="Times New Roman" w:hAnsi="Times New Roman" w:cs="Times New Roman"/>
          <w:sz w:val="24"/>
          <w:szCs w:val="24"/>
        </w:rPr>
        <w:t xml:space="preserve"> com o apoio governamental de </w:t>
      </w:r>
      <w:r w:rsidRPr="00263C30">
        <w:rPr>
          <w:rFonts w:ascii="Times New Roman" w:eastAsia="Times New Roman" w:hAnsi="Times New Roman" w:cs="Times New Roman"/>
          <w:sz w:val="24"/>
          <w:szCs w:val="24"/>
        </w:rPr>
        <w:t>Mato Grosso do Sul a Thomas Laranjeira, com a sua Companhia Mate Laranjeira</w:t>
      </w:r>
      <w:r w:rsidR="00695DD3" w:rsidRPr="00263C30">
        <w:rPr>
          <w:rFonts w:ascii="Times New Roman" w:eastAsia="Times New Roman" w:hAnsi="Times New Roman" w:cs="Times New Roman"/>
          <w:sz w:val="24"/>
          <w:szCs w:val="24"/>
        </w:rPr>
        <w:t>, foram deslocados de sua terra com graves consequências. Entre elas, a</w:t>
      </w:r>
      <w:r w:rsidRPr="00263C30">
        <w:rPr>
          <w:rFonts w:ascii="Times New Roman" w:eastAsia="Times New Roman" w:hAnsi="Times New Roman" w:cs="Times New Roman"/>
          <w:sz w:val="24"/>
          <w:szCs w:val="24"/>
        </w:rPr>
        <w:t xml:space="preserve"> Marcha para o </w:t>
      </w:r>
      <w:r w:rsidR="00695DD3" w:rsidRPr="00263C30">
        <w:rPr>
          <w:rFonts w:ascii="Times New Roman" w:eastAsia="Times New Roman" w:hAnsi="Times New Roman" w:cs="Times New Roman"/>
          <w:sz w:val="24"/>
          <w:szCs w:val="24"/>
        </w:rPr>
        <w:t>Oeste que trouxe  novos colonos, o desmatamento, doenças e discriminação.</w:t>
      </w:r>
      <w:r w:rsidRPr="00263C30">
        <w:rPr>
          <w:rFonts w:ascii="Times New Roman" w:eastAsia="Times New Roman" w:hAnsi="Times New Roman" w:cs="Times New Roman"/>
          <w:sz w:val="24"/>
          <w:szCs w:val="24"/>
        </w:rPr>
        <w:t xml:space="preserve"> </w:t>
      </w:r>
      <w:r w:rsidR="00004C1C" w:rsidRPr="00263C30">
        <w:rPr>
          <w:rFonts w:ascii="Times New Roman" w:eastAsia="Times New Roman" w:hAnsi="Times New Roman" w:cs="Times New Roman"/>
          <w:sz w:val="24"/>
          <w:szCs w:val="24"/>
        </w:rPr>
        <w:t xml:space="preserve">A derrubada de árvores representou para eles um processo </w:t>
      </w:r>
      <w:r w:rsidR="00496C57" w:rsidRPr="00263C30">
        <w:rPr>
          <w:rFonts w:ascii="Times New Roman" w:eastAsia="Times New Roman" w:hAnsi="Times New Roman" w:cs="Times New Roman"/>
          <w:sz w:val="24"/>
          <w:szCs w:val="24"/>
        </w:rPr>
        <w:t xml:space="preserve">extremamente cruel, porque </w:t>
      </w:r>
      <w:r w:rsidR="00496C57" w:rsidRPr="00263C30">
        <w:rPr>
          <w:rFonts w:ascii="Times New Roman" w:hAnsi="Times New Roman" w:cs="Times New Roman"/>
          <w:sz w:val="24"/>
          <w:szCs w:val="24"/>
        </w:rPr>
        <w:t>sempre houve</w:t>
      </w:r>
      <w:r w:rsidR="00FA3B38" w:rsidRPr="00263C30">
        <w:rPr>
          <w:rFonts w:ascii="Times New Roman" w:hAnsi="Times New Roman" w:cs="Times New Roman"/>
          <w:sz w:val="24"/>
          <w:szCs w:val="24"/>
        </w:rPr>
        <w:t xml:space="preserve"> </w:t>
      </w:r>
      <w:r w:rsidR="00496C57" w:rsidRPr="00263C30">
        <w:rPr>
          <w:rFonts w:ascii="Times New Roman" w:hAnsi="Times New Roman" w:cs="Times New Roman"/>
          <w:sz w:val="24"/>
          <w:szCs w:val="24"/>
        </w:rPr>
        <w:t xml:space="preserve">um profundo respeito pela madeira, principalmente pela palmeira, ligada à cosmogonia e ao fazer cotidiano. </w:t>
      </w:r>
    </w:p>
    <w:p w:rsidR="007C25CE" w:rsidRPr="00263C30" w:rsidRDefault="00496C57" w:rsidP="00263C30">
      <w:pPr>
        <w:spacing w:after="0" w:line="360" w:lineRule="auto"/>
        <w:ind w:firstLine="708"/>
        <w:jc w:val="both"/>
        <w:rPr>
          <w:rFonts w:ascii="Times New Roman" w:hAnsi="Times New Roman" w:cs="Times New Roman"/>
          <w:sz w:val="24"/>
          <w:szCs w:val="24"/>
        </w:rPr>
      </w:pPr>
      <w:r w:rsidRPr="00263C30">
        <w:rPr>
          <w:rFonts w:ascii="Times New Roman" w:hAnsi="Times New Roman" w:cs="Times New Roman"/>
          <w:sz w:val="24"/>
          <w:szCs w:val="24"/>
        </w:rPr>
        <w:t>Segundo eles,</w:t>
      </w:r>
      <w:r w:rsidR="00004C1C" w:rsidRPr="00263C30">
        <w:rPr>
          <w:rFonts w:ascii="Times New Roman" w:hAnsi="Times New Roman" w:cs="Times New Roman"/>
          <w:sz w:val="24"/>
          <w:szCs w:val="24"/>
        </w:rPr>
        <w:t xml:space="preserve"> a fauna e a flora são revestida</w:t>
      </w:r>
      <w:r w:rsidRPr="00263C30">
        <w:rPr>
          <w:rFonts w:ascii="Times New Roman" w:hAnsi="Times New Roman" w:cs="Times New Roman"/>
          <w:sz w:val="24"/>
          <w:szCs w:val="24"/>
        </w:rPr>
        <w:t>s</w:t>
      </w:r>
      <w:r w:rsidR="00FA3B38" w:rsidRPr="00263C30">
        <w:rPr>
          <w:rFonts w:ascii="Times New Roman" w:hAnsi="Times New Roman" w:cs="Times New Roman"/>
          <w:sz w:val="24"/>
          <w:szCs w:val="24"/>
        </w:rPr>
        <w:t xml:space="preserve"> </w:t>
      </w:r>
      <w:r w:rsidRPr="00263C30">
        <w:rPr>
          <w:rFonts w:ascii="Times New Roman" w:hAnsi="Times New Roman" w:cs="Times New Roman"/>
          <w:sz w:val="24"/>
          <w:szCs w:val="24"/>
        </w:rPr>
        <w:t>de qualidades positivas e negativas, como no homem. A natureza não é,</w:t>
      </w:r>
      <w:r w:rsidR="00004C1C" w:rsidRPr="00263C30">
        <w:rPr>
          <w:rFonts w:ascii="Times New Roman" w:hAnsi="Times New Roman" w:cs="Times New Roman"/>
          <w:sz w:val="24"/>
          <w:szCs w:val="24"/>
        </w:rPr>
        <w:t xml:space="preserve"> pois, separada do ser humano. E</w:t>
      </w:r>
      <w:r w:rsidRPr="00263C30">
        <w:rPr>
          <w:rFonts w:ascii="Times New Roman" w:hAnsi="Times New Roman" w:cs="Times New Roman"/>
          <w:sz w:val="24"/>
          <w:szCs w:val="24"/>
        </w:rPr>
        <w:t>stão integrados sempre. (M</w:t>
      </w:r>
      <w:r w:rsidR="00004C1C" w:rsidRPr="00263C30">
        <w:rPr>
          <w:rFonts w:ascii="Times New Roman" w:hAnsi="Times New Roman" w:cs="Times New Roman"/>
          <w:sz w:val="24"/>
          <w:szCs w:val="24"/>
        </w:rPr>
        <w:t>ORDO, 2000).</w:t>
      </w:r>
    </w:p>
    <w:p w:rsidR="007C25CE" w:rsidRDefault="007C25CE" w:rsidP="00263C30">
      <w:pPr>
        <w:spacing w:after="0" w:line="360" w:lineRule="auto"/>
        <w:ind w:firstLine="708"/>
        <w:jc w:val="both"/>
        <w:rPr>
          <w:rFonts w:ascii="Times New Roman" w:eastAsia="Times New Roman" w:hAnsi="Times New Roman" w:cs="Times New Roman"/>
          <w:sz w:val="24"/>
          <w:szCs w:val="24"/>
        </w:rPr>
      </w:pPr>
      <w:r w:rsidRPr="00263C30">
        <w:rPr>
          <w:rFonts w:ascii="Times New Roman" w:eastAsia="Times New Roman" w:hAnsi="Times New Roman" w:cs="Times New Roman"/>
          <w:sz w:val="24"/>
          <w:szCs w:val="24"/>
        </w:rPr>
        <w:t>Foram ilhados em oito reservas pelo Serviço de Proteção ao Índio (SPI), origem da FUNAI.</w:t>
      </w:r>
    </w:p>
    <w:p w:rsidR="00C84341" w:rsidRPr="00263C30" w:rsidRDefault="00C84341" w:rsidP="00263C30">
      <w:pPr>
        <w:spacing w:after="0" w:line="360" w:lineRule="auto"/>
        <w:ind w:firstLine="708"/>
        <w:jc w:val="both"/>
        <w:rPr>
          <w:rFonts w:ascii="Times New Roman" w:eastAsia="Times New Roman" w:hAnsi="Times New Roman" w:cs="Times New Roman"/>
          <w:sz w:val="24"/>
          <w:szCs w:val="24"/>
        </w:rPr>
      </w:pPr>
    </w:p>
    <w:p w:rsidR="007F6268" w:rsidRDefault="00E03C35" w:rsidP="00263C30">
      <w:pPr>
        <w:spacing w:after="0" w:line="360" w:lineRule="auto"/>
        <w:rPr>
          <w:rFonts w:ascii="Times New Roman" w:hAnsi="Times New Roman" w:cs="Times New Roman"/>
          <w:sz w:val="24"/>
          <w:szCs w:val="24"/>
        </w:rPr>
      </w:pPr>
      <w:r w:rsidRPr="00E03C35">
        <w:rPr>
          <w:rFonts w:ascii="Times New Roman" w:hAnsi="Times New Roman" w:cs="Times New Roman"/>
          <w:sz w:val="24"/>
          <w:szCs w:val="24"/>
        </w:rPr>
        <w:t>4.2.4</w:t>
      </w:r>
      <w:r>
        <w:rPr>
          <w:rFonts w:ascii="Times New Roman" w:hAnsi="Times New Roman" w:cs="Times New Roman"/>
          <w:sz w:val="24"/>
          <w:szCs w:val="24"/>
        </w:rPr>
        <w:t xml:space="preserve"> L</w:t>
      </w:r>
      <w:r w:rsidRPr="00E03C35">
        <w:rPr>
          <w:rFonts w:ascii="Times New Roman" w:hAnsi="Times New Roman" w:cs="Times New Roman"/>
          <w:sz w:val="24"/>
          <w:szCs w:val="24"/>
        </w:rPr>
        <w:t xml:space="preserve">eitura </w:t>
      </w:r>
      <w:r>
        <w:rPr>
          <w:rFonts w:ascii="Times New Roman" w:hAnsi="Times New Roman" w:cs="Times New Roman"/>
          <w:sz w:val="24"/>
          <w:szCs w:val="24"/>
        </w:rPr>
        <w:t>S</w:t>
      </w:r>
      <w:r w:rsidRPr="00E03C35">
        <w:rPr>
          <w:rFonts w:ascii="Times New Roman" w:hAnsi="Times New Roman" w:cs="Times New Roman"/>
          <w:sz w:val="24"/>
          <w:szCs w:val="24"/>
        </w:rPr>
        <w:t>emiótica</w:t>
      </w:r>
    </w:p>
    <w:p w:rsidR="00D20122" w:rsidRPr="00E22D88" w:rsidRDefault="00D20122" w:rsidP="00D20122">
      <w:pPr>
        <w:spacing w:after="0" w:line="360" w:lineRule="auto"/>
        <w:ind w:firstLine="709"/>
        <w:jc w:val="both"/>
        <w:rPr>
          <w:rFonts w:ascii="Times New Roman" w:hAnsi="Times New Roman" w:cs="Times New Roman"/>
          <w:sz w:val="24"/>
          <w:szCs w:val="24"/>
        </w:rPr>
      </w:pPr>
      <w:r w:rsidRPr="00E22D88">
        <w:rPr>
          <w:rFonts w:ascii="Times New Roman" w:hAnsi="Times New Roman" w:cs="Times New Roman"/>
          <w:sz w:val="24"/>
          <w:szCs w:val="24"/>
        </w:rPr>
        <w:t xml:space="preserve">A serpente, um ser primordial, está presente em diferentes representações na história humana: nas artes, nas religiões e nas culturas. Símbolos registrados desde o homem da caverna, associando o Cosmo e o Caos. </w:t>
      </w:r>
    </w:p>
    <w:p w:rsidR="00D20122" w:rsidRPr="00E22D88" w:rsidRDefault="00D20122" w:rsidP="00D20122">
      <w:pPr>
        <w:spacing w:after="0" w:line="360" w:lineRule="auto"/>
        <w:ind w:firstLine="709"/>
        <w:jc w:val="both"/>
        <w:rPr>
          <w:rFonts w:ascii="Times New Roman" w:hAnsi="Times New Roman" w:cs="Times New Roman"/>
          <w:sz w:val="24"/>
          <w:szCs w:val="24"/>
        </w:rPr>
      </w:pPr>
      <w:r w:rsidRPr="00E22D88">
        <w:rPr>
          <w:rFonts w:ascii="Times New Roman" w:hAnsi="Times New Roman" w:cs="Times New Roman"/>
          <w:sz w:val="24"/>
          <w:szCs w:val="24"/>
        </w:rPr>
        <w:t>Eliade</w:t>
      </w:r>
      <w:r>
        <w:rPr>
          <w:rFonts w:ascii="Times New Roman" w:hAnsi="Times New Roman" w:cs="Times New Roman"/>
          <w:sz w:val="24"/>
          <w:szCs w:val="24"/>
        </w:rPr>
        <w:t xml:space="preserve"> </w:t>
      </w:r>
      <w:r w:rsidRPr="00E22D88">
        <w:rPr>
          <w:rFonts w:ascii="Times New Roman" w:hAnsi="Times New Roman" w:cs="Times New Roman"/>
          <w:sz w:val="24"/>
          <w:szCs w:val="24"/>
        </w:rPr>
        <w:t xml:space="preserve">(2000) </w:t>
      </w:r>
      <w:r w:rsidRPr="00E22D88">
        <w:rPr>
          <w:rFonts w:ascii="Times New Roman" w:hAnsi="Times New Roman" w:cs="Times New Roman"/>
          <w:color w:val="222222"/>
          <w:sz w:val="24"/>
          <w:szCs w:val="24"/>
          <w:shd w:val="clear" w:color="auto" w:fill="FFFFFF"/>
        </w:rPr>
        <w:t xml:space="preserve"> adota o termo hierofania para explicar um momento em que o sagrado emerge através de existências do cosmos. Exatamente como a antítese do profano. Assim é a cobra: ser telúrico que  sabe o segredo da morte e do tempo, porque </w:t>
      </w:r>
      <w:r w:rsidRPr="00E22D88">
        <w:rPr>
          <w:rFonts w:ascii="Times New Roman" w:hAnsi="Times New Roman" w:cs="Times New Roman"/>
          <w:color w:val="222222"/>
          <w:sz w:val="24"/>
          <w:szCs w:val="24"/>
          <w:shd w:val="clear" w:color="auto" w:fill="FFFFFF"/>
        </w:rPr>
        <w:lastRenderedPageBreak/>
        <w:t>sai de dentro da terra e controla a vida que sempre se renova. Assim, segundo Durand</w:t>
      </w:r>
      <w:r>
        <w:rPr>
          <w:rFonts w:ascii="Times New Roman" w:hAnsi="Times New Roman" w:cs="Times New Roman"/>
          <w:color w:val="222222"/>
          <w:sz w:val="24"/>
          <w:szCs w:val="24"/>
          <w:shd w:val="clear" w:color="auto" w:fill="FFFFFF"/>
        </w:rPr>
        <w:t xml:space="preserve"> </w:t>
      </w:r>
      <w:r w:rsidRPr="00E22D88">
        <w:rPr>
          <w:rFonts w:ascii="Times New Roman" w:hAnsi="Times New Roman" w:cs="Times New Roman"/>
          <w:color w:val="222222"/>
          <w:sz w:val="24"/>
          <w:szCs w:val="24"/>
          <w:shd w:val="clear" w:color="auto" w:fill="FFFFFF"/>
        </w:rPr>
        <w:t>(1997)</w:t>
      </w:r>
      <w:r>
        <w:rPr>
          <w:rFonts w:ascii="Times New Roman" w:hAnsi="Times New Roman" w:cs="Times New Roman"/>
          <w:color w:val="222222"/>
          <w:sz w:val="24"/>
          <w:szCs w:val="24"/>
          <w:shd w:val="clear" w:color="auto" w:fill="FFFFFF"/>
        </w:rPr>
        <w:t xml:space="preserve"> </w:t>
      </w:r>
      <w:r w:rsidRPr="00E22D88">
        <w:rPr>
          <w:rFonts w:ascii="Times New Roman" w:hAnsi="Times New Roman" w:cs="Times New Roman"/>
          <w:color w:val="222222"/>
          <w:sz w:val="24"/>
          <w:szCs w:val="24"/>
          <w:shd w:val="clear" w:color="auto" w:fill="FFFFFF"/>
        </w:rPr>
        <w:t xml:space="preserve">, é </w:t>
      </w:r>
      <w:r w:rsidRPr="00E22D88">
        <w:rPr>
          <w:rFonts w:ascii="Times New Roman" w:hAnsi="Times New Roman" w:cs="Times New Roman"/>
          <w:sz w:val="24"/>
          <w:szCs w:val="24"/>
        </w:rPr>
        <w:t xml:space="preserve">símbolo das origens da vida. </w:t>
      </w:r>
    </w:p>
    <w:p w:rsidR="00D20122" w:rsidRPr="00E03C35" w:rsidRDefault="00D20122" w:rsidP="00263C30">
      <w:pPr>
        <w:spacing w:after="0" w:line="360" w:lineRule="auto"/>
        <w:rPr>
          <w:rFonts w:ascii="Times New Roman" w:hAnsi="Times New Roman" w:cs="Times New Roman"/>
          <w:sz w:val="24"/>
          <w:szCs w:val="24"/>
        </w:rPr>
      </w:pPr>
    </w:p>
    <w:p w:rsidR="00FA3B38" w:rsidRDefault="007F6268" w:rsidP="00E03C35">
      <w:pPr>
        <w:spacing w:after="0" w:line="360" w:lineRule="auto"/>
        <w:jc w:val="center"/>
        <w:rPr>
          <w:rFonts w:ascii="Times New Roman" w:hAnsi="Times New Roman" w:cs="Times New Roman"/>
          <w:sz w:val="24"/>
          <w:szCs w:val="24"/>
        </w:rPr>
      </w:pPr>
      <w:r w:rsidRPr="003A4D1A">
        <w:rPr>
          <w:rFonts w:ascii="Times New Roman" w:hAnsi="Times New Roman" w:cs="Times New Roman"/>
          <w:noProof/>
          <w:sz w:val="24"/>
          <w:szCs w:val="24"/>
        </w:rPr>
        <w:drawing>
          <wp:inline distT="0" distB="0" distL="0" distR="0">
            <wp:extent cx="2707055" cy="2028825"/>
            <wp:effectExtent l="19050" t="0" r="0" b="0"/>
            <wp:docPr id="20" name="Imagem 103" descr="Resultado de imagem para estatua de indios guaranis em assuncion paragu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Resultado de imagem para estatua de indios guaranis em assuncion paraguai"/>
                    <pic:cNvPicPr>
                      <a:picLocks noChangeAspect="1" noChangeArrowheads="1"/>
                    </pic:cNvPicPr>
                  </pic:nvPicPr>
                  <pic:blipFill>
                    <a:blip r:embed="rId34" cstate="print"/>
                    <a:srcRect/>
                    <a:stretch>
                      <a:fillRect/>
                    </a:stretch>
                  </pic:blipFill>
                  <pic:spPr bwMode="auto">
                    <a:xfrm>
                      <a:off x="0" y="0"/>
                      <a:ext cx="2734525" cy="2049412"/>
                    </a:xfrm>
                    <a:prstGeom prst="rect">
                      <a:avLst/>
                    </a:prstGeom>
                    <a:noFill/>
                    <a:ln w="9525">
                      <a:noFill/>
                      <a:miter lim="800000"/>
                      <a:headEnd/>
                      <a:tailEnd/>
                    </a:ln>
                  </pic:spPr>
                </pic:pic>
              </a:graphicData>
            </a:graphic>
          </wp:inline>
        </w:drawing>
      </w:r>
    </w:p>
    <w:p w:rsidR="00263C30" w:rsidRPr="00E03C35" w:rsidRDefault="00263C30" w:rsidP="00E03C35">
      <w:pPr>
        <w:spacing w:after="0" w:line="360" w:lineRule="auto"/>
        <w:jc w:val="center"/>
        <w:rPr>
          <w:rFonts w:ascii="Times New Roman" w:hAnsi="Times New Roman" w:cs="Times New Roman"/>
          <w:sz w:val="20"/>
          <w:szCs w:val="18"/>
          <w:shd w:val="clear" w:color="auto" w:fill="FFFFFF"/>
        </w:rPr>
      </w:pPr>
      <w:r w:rsidRPr="00E03C35">
        <w:rPr>
          <w:rFonts w:ascii="Times New Roman" w:hAnsi="Times New Roman" w:cs="Times New Roman"/>
          <w:sz w:val="20"/>
          <w:szCs w:val="18"/>
        </w:rPr>
        <w:t xml:space="preserve">Figura </w:t>
      </w:r>
      <w:r w:rsidR="00D867CC" w:rsidRPr="00E03C35">
        <w:rPr>
          <w:rFonts w:ascii="Times New Roman" w:hAnsi="Times New Roman" w:cs="Times New Roman"/>
          <w:sz w:val="20"/>
          <w:szCs w:val="18"/>
        </w:rPr>
        <w:fldChar w:fldCharType="begin"/>
      </w:r>
      <w:r w:rsidRPr="00E03C35">
        <w:rPr>
          <w:rFonts w:ascii="Times New Roman" w:hAnsi="Times New Roman" w:cs="Times New Roman"/>
          <w:sz w:val="20"/>
          <w:szCs w:val="18"/>
        </w:rPr>
        <w:instrText xml:space="preserve"> SEQ Figura \* ARABIC </w:instrText>
      </w:r>
      <w:r w:rsidR="00D867CC" w:rsidRPr="00E03C35">
        <w:rPr>
          <w:rFonts w:ascii="Times New Roman" w:hAnsi="Times New Roman" w:cs="Times New Roman"/>
          <w:sz w:val="20"/>
          <w:szCs w:val="18"/>
        </w:rPr>
        <w:fldChar w:fldCharType="separate"/>
      </w:r>
      <w:r w:rsidR="00883E33">
        <w:rPr>
          <w:rFonts w:ascii="Times New Roman" w:hAnsi="Times New Roman" w:cs="Times New Roman"/>
          <w:noProof/>
          <w:sz w:val="20"/>
          <w:szCs w:val="18"/>
        </w:rPr>
        <w:t>4</w:t>
      </w:r>
      <w:r w:rsidR="00D867CC" w:rsidRPr="00E03C35">
        <w:rPr>
          <w:rFonts w:ascii="Times New Roman" w:hAnsi="Times New Roman" w:cs="Times New Roman"/>
          <w:sz w:val="20"/>
          <w:szCs w:val="18"/>
        </w:rPr>
        <w:fldChar w:fldCharType="end"/>
      </w:r>
      <w:r w:rsidRPr="00E03C35">
        <w:rPr>
          <w:rFonts w:ascii="Times New Roman" w:hAnsi="Times New Roman" w:cs="Times New Roman"/>
          <w:sz w:val="20"/>
          <w:szCs w:val="18"/>
        </w:rPr>
        <w:t xml:space="preserve">: </w:t>
      </w:r>
      <w:r w:rsidR="005A6CF0">
        <w:rPr>
          <w:rFonts w:ascii="Times New Roman" w:hAnsi="Times New Roman" w:cs="Times New Roman"/>
          <w:sz w:val="20"/>
          <w:szCs w:val="18"/>
        </w:rPr>
        <w:t>Kurup</w:t>
      </w:r>
      <w:r w:rsidR="00883E33" w:rsidRPr="00C4405F">
        <w:rPr>
          <w:rFonts w:ascii="Times New Roman" w:hAnsi="Times New Roman" w:cs="Times New Roman"/>
          <w:sz w:val="18"/>
          <w:szCs w:val="18"/>
        </w:rPr>
        <w:t>i</w:t>
      </w:r>
      <w:r w:rsidR="005A6CF0">
        <w:rPr>
          <w:rFonts w:ascii="Times New Roman" w:hAnsi="Times New Roman" w:cs="Times New Roman"/>
          <w:sz w:val="18"/>
          <w:szCs w:val="18"/>
        </w:rPr>
        <w:t>.</w:t>
      </w:r>
      <w:r w:rsidR="00883E33" w:rsidRPr="00C4405F">
        <w:rPr>
          <w:rFonts w:ascii="Times New Roman" w:hAnsi="Times New Roman" w:cs="Times New Roman"/>
          <w:sz w:val="18"/>
          <w:szCs w:val="18"/>
        </w:rPr>
        <w:t xml:space="preserve"> Mitología Guaranítica del grupo “Katupyry” (“habilidoso”, en guaraní).</w:t>
      </w:r>
      <w:r w:rsidR="00883E33" w:rsidRPr="00C4405F">
        <w:rPr>
          <w:rFonts w:ascii="Times New Roman" w:hAnsi="Times New Roman" w:cs="Times New Roman"/>
        </w:rPr>
        <w:t xml:space="preserve"> </w:t>
      </w:r>
      <w:r w:rsidR="00D20122">
        <w:rPr>
          <w:rStyle w:val="Refdenotaderodap"/>
          <w:rFonts w:ascii="Times New Roman" w:hAnsi="Times New Roman" w:cs="Times New Roman"/>
        </w:rPr>
        <w:footnoteReference w:id="8"/>
      </w:r>
    </w:p>
    <w:p w:rsidR="00E03C35" w:rsidRDefault="00E03C35" w:rsidP="00263C30">
      <w:pPr>
        <w:spacing w:after="0" w:line="360" w:lineRule="auto"/>
      </w:pPr>
    </w:p>
    <w:p w:rsidR="003330AA" w:rsidRPr="00E22D88" w:rsidRDefault="003330AA" w:rsidP="00A71F92">
      <w:pPr>
        <w:spacing w:after="0" w:line="360" w:lineRule="auto"/>
        <w:ind w:firstLine="709"/>
        <w:jc w:val="both"/>
        <w:rPr>
          <w:rFonts w:ascii="Times New Roman" w:hAnsi="Times New Roman" w:cs="Times New Roman"/>
          <w:sz w:val="24"/>
          <w:szCs w:val="24"/>
        </w:rPr>
      </w:pPr>
      <w:r w:rsidRPr="00E22D88">
        <w:rPr>
          <w:rFonts w:ascii="Times New Roman" w:hAnsi="Times New Roman" w:cs="Times New Roman"/>
          <w:sz w:val="24"/>
          <w:szCs w:val="24"/>
        </w:rPr>
        <w:t>Dentre</w:t>
      </w:r>
      <w:r w:rsidR="00E03C35" w:rsidRPr="00E22D88">
        <w:rPr>
          <w:rFonts w:ascii="Times New Roman" w:hAnsi="Times New Roman" w:cs="Times New Roman"/>
          <w:sz w:val="24"/>
          <w:szCs w:val="24"/>
        </w:rPr>
        <w:t xml:space="preserve"> </w:t>
      </w:r>
      <w:r w:rsidRPr="00E22D88">
        <w:rPr>
          <w:rFonts w:ascii="Times New Roman" w:hAnsi="Times New Roman" w:cs="Times New Roman"/>
          <w:sz w:val="24"/>
          <w:szCs w:val="24"/>
        </w:rPr>
        <w:t xml:space="preserve">seus diferentes símbolos, papéis míticos e arquétipos, é </w:t>
      </w:r>
      <w:r w:rsidR="00E84959" w:rsidRPr="00E22D88">
        <w:rPr>
          <w:rFonts w:ascii="Times New Roman" w:hAnsi="Times New Roman" w:cs="Times New Roman"/>
          <w:sz w:val="24"/>
          <w:szCs w:val="24"/>
        </w:rPr>
        <w:t>conhecimento, fertilidade cósmica, sabedoria,</w:t>
      </w:r>
      <w:r w:rsidR="00E03C35" w:rsidRPr="00E22D88">
        <w:rPr>
          <w:rFonts w:ascii="Times New Roman" w:hAnsi="Times New Roman" w:cs="Times New Roman"/>
          <w:sz w:val="24"/>
          <w:szCs w:val="24"/>
        </w:rPr>
        <w:t xml:space="preserve"> </w:t>
      </w:r>
      <w:r w:rsidRPr="00E22D88">
        <w:rPr>
          <w:rFonts w:ascii="Times New Roman" w:hAnsi="Times New Roman" w:cs="Times New Roman"/>
          <w:sz w:val="24"/>
          <w:szCs w:val="24"/>
        </w:rPr>
        <w:t>sexualidade, o bem e o mal,</w:t>
      </w:r>
      <w:r w:rsidR="00D200D9" w:rsidRPr="00E22D88">
        <w:rPr>
          <w:rFonts w:ascii="Times New Roman" w:hAnsi="Times New Roman" w:cs="Times New Roman"/>
          <w:sz w:val="24"/>
          <w:szCs w:val="24"/>
        </w:rPr>
        <w:t xml:space="preserve"> mistério e medo, energia vital.</w:t>
      </w:r>
      <w:r w:rsidRPr="00E22D88">
        <w:rPr>
          <w:rFonts w:ascii="Times New Roman" w:hAnsi="Times New Roman" w:cs="Times New Roman"/>
          <w:sz w:val="24"/>
          <w:szCs w:val="24"/>
        </w:rPr>
        <w:t xml:space="preserve"> </w:t>
      </w:r>
      <w:r w:rsidR="00D200D9" w:rsidRPr="00E22D88">
        <w:rPr>
          <w:rFonts w:ascii="Times New Roman" w:hAnsi="Times New Roman" w:cs="Times New Roman"/>
          <w:sz w:val="24"/>
          <w:szCs w:val="24"/>
        </w:rPr>
        <w:t xml:space="preserve">No imaginário popular, coletivo, é afrodisíaca, atemporal e imortal (troca de pele), mágica e </w:t>
      </w:r>
      <w:r w:rsidR="00E03C35" w:rsidRPr="00E22D88">
        <w:rPr>
          <w:rFonts w:ascii="Times New Roman" w:hAnsi="Times New Roman" w:cs="Times New Roman"/>
          <w:sz w:val="24"/>
          <w:szCs w:val="24"/>
        </w:rPr>
        <w:t>demoníaca</w:t>
      </w:r>
      <w:r w:rsidR="00E03C35">
        <w:rPr>
          <w:rFonts w:ascii="Times New Roman" w:hAnsi="Times New Roman" w:cs="Times New Roman"/>
          <w:sz w:val="24"/>
          <w:szCs w:val="24"/>
        </w:rPr>
        <w:t>,</w:t>
      </w:r>
      <w:r w:rsidR="00E03C35" w:rsidRPr="00E22D88">
        <w:rPr>
          <w:rFonts w:ascii="Times New Roman" w:hAnsi="Times New Roman" w:cs="Times New Roman"/>
          <w:sz w:val="24"/>
          <w:szCs w:val="24"/>
        </w:rPr>
        <w:t xml:space="preserve"> </w:t>
      </w:r>
      <w:r w:rsidRPr="00E22D88">
        <w:rPr>
          <w:rFonts w:ascii="Times New Roman" w:hAnsi="Times New Roman" w:cs="Times New Roman"/>
          <w:sz w:val="24"/>
          <w:szCs w:val="24"/>
        </w:rPr>
        <w:t>dentre outros.</w:t>
      </w:r>
    </w:p>
    <w:p w:rsidR="003330AA" w:rsidRPr="00E22D88" w:rsidRDefault="003330AA" w:rsidP="00A71F92">
      <w:pPr>
        <w:spacing w:after="0" w:line="360" w:lineRule="auto"/>
        <w:ind w:firstLine="709"/>
        <w:jc w:val="both"/>
        <w:rPr>
          <w:rFonts w:ascii="Times New Roman" w:hAnsi="Times New Roman" w:cs="Times New Roman"/>
          <w:sz w:val="24"/>
          <w:szCs w:val="24"/>
        </w:rPr>
      </w:pPr>
      <w:r w:rsidRPr="00E22D88">
        <w:rPr>
          <w:rFonts w:ascii="Times New Roman" w:hAnsi="Times New Roman" w:cs="Times New Roman"/>
          <w:sz w:val="24"/>
          <w:szCs w:val="24"/>
        </w:rPr>
        <w:t>Com o Urupi, do Paraguai, é í</w:t>
      </w:r>
      <w:r w:rsidR="00730954" w:rsidRPr="00E22D88">
        <w:rPr>
          <w:rFonts w:ascii="Times New Roman" w:hAnsi="Times New Roman" w:cs="Times New Roman"/>
          <w:sz w:val="24"/>
          <w:szCs w:val="24"/>
        </w:rPr>
        <w:t>cone</w:t>
      </w:r>
      <w:r w:rsidR="00481BFB" w:rsidRPr="00E22D88">
        <w:rPr>
          <w:rFonts w:ascii="Times New Roman" w:hAnsi="Times New Roman" w:cs="Times New Roman"/>
          <w:sz w:val="24"/>
          <w:szCs w:val="24"/>
        </w:rPr>
        <w:t xml:space="preserve"> de pertença, chama a atenção do apreciador da estátua</w:t>
      </w:r>
      <w:r w:rsidR="005E5137" w:rsidRPr="00E22D88">
        <w:rPr>
          <w:rFonts w:ascii="Times New Roman" w:hAnsi="Times New Roman" w:cs="Times New Roman"/>
          <w:sz w:val="24"/>
          <w:szCs w:val="24"/>
        </w:rPr>
        <w:t xml:space="preserve"> </w:t>
      </w:r>
      <w:r w:rsidR="00B00214" w:rsidRPr="00E22D88">
        <w:rPr>
          <w:rFonts w:ascii="Times New Roman" w:hAnsi="Times New Roman" w:cs="Times New Roman"/>
          <w:sz w:val="24"/>
          <w:szCs w:val="24"/>
        </w:rPr>
        <w:t>que o ser</w:t>
      </w:r>
      <w:r w:rsidR="005E5137" w:rsidRPr="00E22D88">
        <w:rPr>
          <w:rFonts w:ascii="Times New Roman" w:hAnsi="Times New Roman" w:cs="Times New Roman"/>
          <w:sz w:val="24"/>
          <w:szCs w:val="24"/>
        </w:rPr>
        <w:t xml:space="preserve"> representado na escultura</w:t>
      </w:r>
      <w:r w:rsidR="004D4C26" w:rsidRPr="00E22D88">
        <w:rPr>
          <w:rFonts w:ascii="Times New Roman" w:hAnsi="Times New Roman" w:cs="Times New Roman"/>
          <w:sz w:val="24"/>
          <w:szCs w:val="24"/>
        </w:rPr>
        <w:t xml:space="preserve"> é </w:t>
      </w:r>
      <w:r w:rsidR="005E5137" w:rsidRPr="00E22D88">
        <w:rPr>
          <w:rFonts w:ascii="Times New Roman" w:hAnsi="Times New Roman" w:cs="Times New Roman"/>
          <w:sz w:val="24"/>
          <w:szCs w:val="24"/>
        </w:rPr>
        <w:t>um</w:t>
      </w:r>
      <w:r w:rsidR="00481BFB" w:rsidRPr="00E22D88">
        <w:rPr>
          <w:rFonts w:ascii="Times New Roman" w:hAnsi="Times New Roman" w:cs="Times New Roman"/>
          <w:sz w:val="24"/>
          <w:szCs w:val="24"/>
        </w:rPr>
        <w:t xml:space="preserve">a </w:t>
      </w:r>
      <w:r w:rsidR="0008663B" w:rsidRPr="00E22D88">
        <w:rPr>
          <w:rFonts w:ascii="Times New Roman" w:hAnsi="Times New Roman" w:cs="Times New Roman"/>
          <w:sz w:val="24"/>
          <w:szCs w:val="24"/>
        </w:rPr>
        <w:t>integração</w:t>
      </w:r>
      <w:r w:rsidR="00481BFB" w:rsidRPr="00E22D88">
        <w:rPr>
          <w:rFonts w:ascii="Times New Roman" w:hAnsi="Times New Roman" w:cs="Times New Roman"/>
          <w:sz w:val="24"/>
          <w:szCs w:val="24"/>
        </w:rPr>
        <w:t xml:space="preserve"> Homem e Natureza, pois está colo</w:t>
      </w:r>
      <w:r w:rsidR="00B00214" w:rsidRPr="00E22D88">
        <w:rPr>
          <w:rFonts w:ascii="Times New Roman" w:hAnsi="Times New Roman" w:cs="Times New Roman"/>
          <w:sz w:val="24"/>
          <w:szCs w:val="24"/>
        </w:rPr>
        <w:t xml:space="preserve">cado entre os galhos de árvores, num processo  </w:t>
      </w:r>
      <w:r w:rsidR="00481BFB" w:rsidRPr="00E22D88">
        <w:rPr>
          <w:rFonts w:ascii="Times New Roman" w:hAnsi="Times New Roman" w:cs="Times New Roman"/>
          <w:sz w:val="24"/>
          <w:szCs w:val="24"/>
        </w:rPr>
        <w:t>em simbiose</w:t>
      </w:r>
      <w:r w:rsidR="00FA3B38" w:rsidRPr="00E22D88">
        <w:rPr>
          <w:rStyle w:val="Refdenotaderodap"/>
          <w:rFonts w:ascii="Times New Roman" w:hAnsi="Times New Roman" w:cs="Times New Roman"/>
          <w:sz w:val="24"/>
          <w:szCs w:val="24"/>
        </w:rPr>
        <w:footnoteReference w:id="9"/>
      </w:r>
      <w:r w:rsidR="00481BFB" w:rsidRPr="00E22D88">
        <w:rPr>
          <w:rFonts w:ascii="Times New Roman" w:hAnsi="Times New Roman" w:cs="Times New Roman"/>
          <w:sz w:val="24"/>
          <w:szCs w:val="24"/>
        </w:rPr>
        <w:t xml:space="preserve">. </w:t>
      </w:r>
    </w:p>
    <w:p w:rsidR="00EB06AD" w:rsidRPr="00E22D88" w:rsidRDefault="00307B5A" w:rsidP="00A71F92">
      <w:pPr>
        <w:spacing w:after="0" w:line="360" w:lineRule="auto"/>
        <w:ind w:firstLine="709"/>
        <w:jc w:val="both"/>
        <w:rPr>
          <w:rFonts w:ascii="Times New Roman" w:hAnsi="Times New Roman" w:cs="Times New Roman"/>
          <w:sz w:val="24"/>
          <w:szCs w:val="24"/>
        </w:rPr>
      </w:pPr>
      <w:r w:rsidRPr="00E22D88">
        <w:rPr>
          <w:rFonts w:ascii="Times New Roman" w:hAnsi="Times New Roman" w:cs="Times New Roman"/>
          <w:sz w:val="24"/>
          <w:szCs w:val="24"/>
        </w:rPr>
        <w:t>A</w:t>
      </w:r>
      <w:r w:rsidR="00481BFB" w:rsidRPr="00E22D88">
        <w:rPr>
          <w:rFonts w:ascii="Times New Roman" w:hAnsi="Times New Roman" w:cs="Times New Roman"/>
          <w:sz w:val="24"/>
          <w:szCs w:val="24"/>
        </w:rPr>
        <w:t xml:space="preserve"> serpente (símbolo de origem), </w:t>
      </w:r>
      <w:r w:rsidR="00B00214" w:rsidRPr="00E22D88">
        <w:rPr>
          <w:rFonts w:ascii="Times New Roman" w:hAnsi="Times New Roman" w:cs="Times New Roman"/>
          <w:sz w:val="24"/>
          <w:szCs w:val="24"/>
        </w:rPr>
        <w:t>animal ancestral</w:t>
      </w:r>
      <w:r w:rsidR="00A53B1C" w:rsidRPr="00E22D88">
        <w:rPr>
          <w:rFonts w:ascii="Times New Roman" w:hAnsi="Times New Roman" w:cs="Times New Roman"/>
          <w:sz w:val="24"/>
          <w:szCs w:val="24"/>
        </w:rPr>
        <w:t>,</w:t>
      </w:r>
      <w:r w:rsidR="00B00214" w:rsidRPr="00E22D88">
        <w:rPr>
          <w:rFonts w:ascii="Times New Roman" w:hAnsi="Times New Roman" w:cs="Times New Roman"/>
          <w:sz w:val="24"/>
          <w:szCs w:val="24"/>
        </w:rPr>
        <w:t xml:space="preserve"> </w:t>
      </w:r>
      <w:r w:rsidR="00481BFB" w:rsidRPr="00E22D88">
        <w:rPr>
          <w:rFonts w:ascii="Times New Roman" w:hAnsi="Times New Roman" w:cs="Times New Roman"/>
          <w:sz w:val="24"/>
          <w:szCs w:val="24"/>
        </w:rPr>
        <w:t xml:space="preserve">aparece em várias narrativas de diferentes </w:t>
      </w:r>
      <w:r w:rsidR="00D200D9" w:rsidRPr="00E22D88">
        <w:rPr>
          <w:rFonts w:ascii="Times New Roman" w:hAnsi="Times New Roman" w:cs="Times New Roman"/>
          <w:sz w:val="24"/>
          <w:szCs w:val="24"/>
        </w:rPr>
        <w:t>povos s</w:t>
      </w:r>
      <w:r w:rsidR="00EB06AD" w:rsidRPr="00E22D88">
        <w:rPr>
          <w:rFonts w:ascii="Times New Roman" w:hAnsi="Times New Roman" w:cs="Times New Roman"/>
          <w:sz w:val="24"/>
          <w:szCs w:val="24"/>
        </w:rPr>
        <w:t>ul</w:t>
      </w:r>
      <w:r w:rsidR="00D200D9" w:rsidRPr="00E22D88">
        <w:rPr>
          <w:rFonts w:ascii="Times New Roman" w:hAnsi="Times New Roman" w:cs="Times New Roman"/>
          <w:sz w:val="24"/>
          <w:szCs w:val="24"/>
        </w:rPr>
        <w:t>-a</w:t>
      </w:r>
      <w:r w:rsidR="00EB06AD" w:rsidRPr="00E22D88">
        <w:rPr>
          <w:rFonts w:ascii="Times New Roman" w:hAnsi="Times New Roman" w:cs="Times New Roman"/>
          <w:sz w:val="24"/>
          <w:szCs w:val="24"/>
        </w:rPr>
        <w:t>mericanos</w:t>
      </w:r>
      <w:r w:rsidR="00481BFB" w:rsidRPr="00E22D88">
        <w:rPr>
          <w:rFonts w:ascii="Times New Roman" w:hAnsi="Times New Roman" w:cs="Times New Roman"/>
          <w:sz w:val="24"/>
          <w:szCs w:val="24"/>
        </w:rPr>
        <w:t xml:space="preserve"> como explicação do aparecimento d</w:t>
      </w:r>
      <w:r w:rsidR="002C311E" w:rsidRPr="00E22D88">
        <w:rPr>
          <w:rFonts w:ascii="Times New Roman" w:hAnsi="Times New Roman" w:cs="Times New Roman"/>
          <w:sz w:val="24"/>
          <w:szCs w:val="24"/>
        </w:rPr>
        <w:t xml:space="preserve">o primeiro homem sobre a Terra. </w:t>
      </w:r>
    </w:p>
    <w:p w:rsidR="0008663B" w:rsidRDefault="00EB06AD" w:rsidP="00A71F92">
      <w:pPr>
        <w:spacing w:after="0" w:line="360" w:lineRule="auto"/>
        <w:ind w:firstLine="709"/>
        <w:jc w:val="both"/>
        <w:rPr>
          <w:rFonts w:ascii="Times New Roman" w:hAnsi="Times New Roman" w:cs="Times New Roman"/>
          <w:sz w:val="24"/>
          <w:szCs w:val="24"/>
        </w:rPr>
      </w:pPr>
      <w:r w:rsidRPr="00E22D88">
        <w:rPr>
          <w:rFonts w:ascii="Times New Roman" w:hAnsi="Times New Roman" w:cs="Times New Roman"/>
          <w:sz w:val="24"/>
          <w:szCs w:val="24"/>
        </w:rPr>
        <w:t>Na estátua,</w:t>
      </w:r>
      <w:r w:rsidR="007B442E" w:rsidRPr="00E22D88">
        <w:rPr>
          <w:rFonts w:ascii="Times New Roman" w:hAnsi="Times New Roman" w:cs="Times New Roman"/>
          <w:sz w:val="24"/>
          <w:szCs w:val="24"/>
        </w:rPr>
        <w:t xml:space="preserve"> </w:t>
      </w:r>
      <w:r w:rsidRPr="00E22D88">
        <w:rPr>
          <w:rFonts w:ascii="Times New Roman" w:hAnsi="Times New Roman" w:cs="Times New Roman"/>
          <w:sz w:val="24"/>
          <w:szCs w:val="24"/>
        </w:rPr>
        <w:t>e</w:t>
      </w:r>
      <w:r w:rsidR="00B00214" w:rsidRPr="00E22D88">
        <w:rPr>
          <w:rFonts w:ascii="Times New Roman" w:hAnsi="Times New Roman" w:cs="Times New Roman"/>
          <w:sz w:val="24"/>
          <w:szCs w:val="24"/>
        </w:rPr>
        <w:t>m movimento circular</w:t>
      </w:r>
      <w:r w:rsidR="00A53B1C" w:rsidRPr="00E22D88">
        <w:rPr>
          <w:rFonts w:ascii="Times New Roman" w:hAnsi="Times New Roman" w:cs="Times New Roman"/>
          <w:sz w:val="24"/>
          <w:szCs w:val="24"/>
        </w:rPr>
        <w:t>,</w:t>
      </w:r>
      <w:r w:rsidR="007B442E" w:rsidRPr="00E22D88">
        <w:rPr>
          <w:rFonts w:ascii="Times New Roman" w:hAnsi="Times New Roman" w:cs="Times New Roman"/>
          <w:sz w:val="24"/>
          <w:szCs w:val="24"/>
        </w:rPr>
        <w:t xml:space="preserve"> o animal </w:t>
      </w:r>
      <w:r w:rsidRPr="00E22D88">
        <w:rPr>
          <w:rFonts w:ascii="Times New Roman" w:hAnsi="Times New Roman" w:cs="Times New Roman"/>
          <w:sz w:val="24"/>
          <w:szCs w:val="24"/>
        </w:rPr>
        <w:t>abraça o nativo</w:t>
      </w:r>
      <w:r w:rsidR="00B00214" w:rsidRPr="00E22D88">
        <w:rPr>
          <w:rFonts w:ascii="Times New Roman" w:hAnsi="Times New Roman" w:cs="Times New Roman"/>
          <w:sz w:val="24"/>
          <w:szCs w:val="24"/>
        </w:rPr>
        <w:t xml:space="preserve"> num gesto indicial</w:t>
      </w:r>
      <w:r w:rsidR="00D0459C" w:rsidRPr="00E22D88">
        <w:rPr>
          <w:rFonts w:ascii="Times New Roman" w:hAnsi="Times New Roman" w:cs="Times New Roman"/>
          <w:sz w:val="24"/>
          <w:szCs w:val="24"/>
        </w:rPr>
        <w:t xml:space="preserve"> </w:t>
      </w:r>
      <w:r w:rsidR="00A53B1C" w:rsidRPr="00E22D88">
        <w:rPr>
          <w:rFonts w:ascii="Times New Roman" w:hAnsi="Times New Roman" w:cs="Times New Roman"/>
          <w:sz w:val="24"/>
          <w:szCs w:val="24"/>
        </w:rPr>
        <w:t>como</w:t>
      </w:r>
      <w:r w:rsidR="00307B5A" w:rsidRPr="00E22D88">
        <w:rPr>
          <w:rFonts w:ascii="Times New Roman" w:hAnsi="Times New Roman" w:cs="Times New Roman"/>
          <w:sz w:val="24"/>
          <w:szCs w:val="24"/>
        </w:rPr>
        <w:t xml:space="preserve"> consentimento</w:t>
      </w:r>
      <w:r w:rsidR="00D0459C" w:rsidRPr="00E22D88">
        <w:rPr>
          <w:rFonts w:ascii="Times New Roman" w:hAnsi="Times New Roman" w:cs="Times New Roman"/>
          <w:sz w:val="24"/>
          <w:szCs w:val="24"/>
        </w:rPr>
        <w:t xml:space="preserve"> e cumplicidade afetiva</w:t>
      </w:r>
      <w:r w:rsidR="00307B5A" w:rsidRPr="00E22D88">
        <w:rPr>
          <w:rFonts w:ascii="Times New Roman" w:hAnsi="Times New Roman" w:cs="Times New Roman"/>
          <w:sz w:val="24"/>
          <w:szCs w:val="24"/>
        </w:rPr>
        <w:t>.</w:t>
      </w:r>
      <w:r w:rsidR="00D90B7C" w:rsidRPr="00E22D88">
        <w:rPr>
          <w:rFonts w:ascii="Times New Roman" w:hAnsi="Times New Roman" w:cs="Times New Roman"/>
          <w:sz w:val="24"/>
          <w:szCs w:val="24"/>
        </w:rPr>
        <w:t xml:space="preserve"> I</w:t>
      </w:r>
      <w:r w:rsidR="007B442E" w:rsidRPr="00E22D88">
        <w:rPr>
          <w:rFonts w:ascii="Times New Roman" w:hAnsi="Times New Roman" w:cs="Times New Roman"/>
          <w:sz w:val="24"/>
          <w:szCs w:val="24"/>
        </w:rPr>
        <w:t>ncorpora e é incorporado por ele</w:t>
      </w:r>
      <w:r w:rsidR="00D90B7C" w:rsidRPr="00E22D88">
        <w:rPr>
          <w:rFonts w:ascii="Times New Roman" w:hAnsi="Times New Roman" w:cs="Times New Roman"/>
          <w:sz w:val="24"/>
          <w:szCs w:val="24"/>
        </w:rPr>
        <w:t>:</w:t>
      </w:r>
      <w:r w:rsidR="00E03C35">
        <w:rPr>
          <w:rFonts w:ascii="Times New Roman" w:hAnsi="Times New Roman" w:cs="Times New Roman"/>
          <w:sz w:val="24"/>
          <w:szCs w:val="24"/>
        </w:rPr>
        <w:t xml:space="preserve"> </w:t>
      </w:r>
      <w:r w:rsidR="00D90B7C" w:rsidRPr="00E22D88">
        <w:rPr>
          <w:rFonts w:ascii="Times New Roman" w:hAnsi="Times New Roman" w:cs="Times New Roman"/>
          <w:sz w:val="24"/>
          <w:szCs w:val="24"/>
        </w:rPr>
        <w:t>comunhão.</w:t>
      </w:r>
      <w:r w:rsidR="00307B5A" w:rsidRPr="00E22D88">
        <w:rPr>
          <w:rFonts w:ascii="Times New Roman" w:hAnsi="Times New Roman" w:cs="Times New Roman"/>
          <w:sz w:val="24"/>
          <w:szCs w:val="24"/>
        </w:rPr>
        <w:t xml:space="preserve"> </w:t>
      </w:r>
    </w:p>
    <w:p w:rsidR="00D20122" w:rsidRPr="00E03C35" w:rsidRDefault="00D20122" w:rsidP="00D20122">
      <w:pPr>
        <w:spacing w:after="0" w:line="360" w:lineRule="auto"/>
        <w:ind w:firstLine="708"/>
        <w:jc w:val="both"/>
        <w:rPr>
          <w:rFonts w:ascii="Times New Roman" w:hAnsi="Times New Roman" w:cs="Times New Roman"/>
          <w:sz w:val="21"/>
          <w:szCs w:val="21"/>
        </w:rPr>
      </w:pPr>
      <w:r w:rsidRPr="00E03C35">
        <w:rPr>
          <w:rFonts w:ascii="Times New Roman" w:hAnsi="Times New Roman" w:cs="Times New Roman"/>
          <w:sz w:val="24"/>
          <w:szCs w:val="24"/>
        </w:rPr>
        <w:t>E, no monumento argentino, surge para perpetuar a força do homem que a tudo vence.</w:t>
      </w:r>
      <w:r>
        <w:rPr>
          <w:rFonts w:ascii="Times New Roman" w:hAnsi="Times New Roman" w:cs="Times New Roman"/>
          <w:sz w:val="24"/>
          <w:szCs w:val="24"/>
        </w:rPr>
        <w:t xml:space="preserve"> </w:t>
      </w:r>
      <w:r w:rsidRPr="00E03C35">
        <w:rPr>
          <w:rFonts w:ascii="Times New Roman" w:hAnsi="Times New Roman" w:cs="Times New Roman"/>
          <w:sz w:val="24"/>
          <w:szCs w:val="24"/>
        </w:rPr>
        <w:t>Monumento que foi inspirado no quadro de</w:t>
      </w:r>
      <w:r w:rsidRPr="00E03C35">
        <w:rPr>
          <w:rFonts w:ascii="Times New Roman" w:hAnsi="Times New Roman" w:cs="Times New Roman"/>
          <w:sz w:val="21"/>
          <w:szCs w:val="21"/>
        </w:rPr>
        <w:t> Ángel Della Valle,</w:t>
      </w:r>
      <w:r>
        <w:rPr>
          <w:rFonts w:ascii="Times New Roman" w:hAnsi="Times New Roman" w:cs="Times New Roman"/>
          <w:sz w:val="21"/>
          <w:szCs w:val="21"/>
        </w:rPr>
        <w:t xml:space="preserve"> </w:t>
      </w:r>
      <w:r w:rsidRPr="00E03C35">
        <w:rPr>
          <w:rFonts w:ascii="Times New Roman" w:hAnsi="Times New Roman" w:cs="Times New Roman"/>
          <w:sz w:val="21"/>
          <w:szCs w:val="21"/>
        </w:rPr>
        <w:t>do século XIX , para simbolizar o povo indígena na Argentina.</w:t>
      </w:r>
      <w:r w:rsidRPr="00E03C35">
        <w:rPr>
          <w:rStyle w:val="Refdenotaderodap"/>
          <w:rFonts w:ascii="Times New Roman" w:hAnsi="Times New Roman" w:cs="Times New Roman"/>
          <w:sz w:val="24"/>
          <w:szCs w:val="24"/>
        </w:rPr>
        <w:footnoteReference w:id="10"/>
      </w:r>
    </w:p>
    <w:p w:rsidR="00E03C35" w:rsidRPr="00E22D88" w:rsidRDefault="00E03C35" w:rsidP="00A71F92">
      <w:pPr>
        <w:spacing w:after="0" w:line="360" w:lineRule="auto"/>
        <w:ind w:firstLine="709"/>
        <w:jc w:val="both"/>
        <w:rPr>
          <w:rFonts w:ascii="Times New Roman" w:hAnsi="Times New Roman" w:cs="Times New Roman"/>
          <w:sz w:val="24"/>
          <w:szCs w:val="24"/>
        </w:rPr>
      </w:pPr>
    </w:p>
    <w:p w:rsidR="00E03C35" w:rsidRDefault="00263C30" w:rsidP="00E03C35">
      <w:pPr>
        <w:keepNext/>
        <w:ind w:firstLine="708"/>
        <w:jc w:val="center"/>
      </w:pPr>
      <w:r>
        <w:rPr>
          <w:noProof/>
        </w:rPr>
        <w:lastRenderedPageBreak/>
        <w:drawing>
          <wp:inline distT="0" distB="0" distL="0" distR="0">
            <wp:extent cx="2044700" cy="3067050"/>
            <wp:effectExtent l="19050" t="0" r="0" b="0"/>
            <wp:docPr id="3" name="Imagem 3" descr="Resultado de imagem para estátua  Monumento a Benito Quinquela Mart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m para estátua  Monumento a Benito Quinquela Martin"/>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044700" cy="3067050"/>
                    </a:xfrm>
                    <a:prstGeom prst="rect">
                      <a:avLst/>
                    </a:prstGeom>
                    <a:noFill/>
                    <a:ln>
                      <a:noFill/>
                    </a:ln>
                  </pic:spPr>
                </pic:pic>
              </a:graphicData>
            </a:graphic>
          </wp:inline>
        </w:drawing>
      </w:r>
    </w:p>
    <w:p w:rsidR="00263C30" w:rsidRPr="00883E33" w:rsidRDefault="00E03C35" w:rsidP="00E03C35">
      <w:pPr>
        <w:pStyle w:val="Legenda"/>
        <w:jc w:val="center"/>
        <w:rPr>
          <w:rFonts w:ascii="Times New Roman" w:hAnsi="Times New Roman" w:cs="Times New Roman"/>
          <w:b w:val="0"/>
          <w:color w:val="auto"/>
          <w:sz w:val="24"/>
          <w:szCs w:val="24"/>
        </w:rPr>
      </w:pPr>
      <w:r w:rsidRPr="00883E33">
        <w:rPr>
          <w:rFonts w:ascii="Times New Roman" w:hAnsi="Times New Roman" w:cs="Times New Roman"/>
          <w:b w:val="0"/>
          <w:color w:val="auto"/>
        </w:rPr>
        <w:t xml:space="preserve">Figura </w:t>
      </w:r>
      <w:r w:rsidRPr="00883E33">
        <w:rPr>
          <w:rFonts w:ascii="Times New Roman" w:hAnsi="Times New Roman" w:cs="Times New Roman"/>
          <w:b w:val="0"/>
          <w:color w:val="auto"/>
        </w:rPr>
        <w:fldChar w:fldCharType="begin"/>
      </w:r>
      <w:r w:rsidRPr="00883E33">
        <w:rPr>
          <w:rFonts w:ascii="Times New Roman" w:hAnsi="Times New Roman" w:cs="Times New Roman"/>
          <w:b w:val="0"/>
          <w:color w:val="auto"/>
        </w:rPr>
        <w:instrText xml:space="preserve"> SEQ Figura \* ARABIC </w:instrText>
      </w:r>
      <w:r w:rsidRPr="00883E33">
        <w:rPr>
          <w:rFonts w:ascii="Times New Roman" w:hAnsi="Times New Roman" w:cs="Times New Roman"/>
          <w:b w:val="0"/>
          <w:color w:val="auto"/>
        </w:rPr>
        <w:fldChar w:fldCharType="separate"/>
      </w:r>
      <w:r w:rsidR="00883E33">
        <w:rPr>
          <w:rFonts w:ascii="Times New Roman" w:hAnsi="Times New Roman" w:cs="Times New Roman"/>
          <w:b w:val="0"/>
          <w:noProof/>
          <w:color w:val="auto"/>
        </w:rPr>
        <w:t>5</w:t>
      </w:r>
      <w:r w:rsidRPr="00883E33">
        <w:rPr>
          <w:rFonts w:ascii="Times New Roman" w:hAnsi="Times New Roman" w:cs="Times New Roman"/>
          <w:b w:val="0"/>
          <w:color w:val="auto"/>
        </w:rPr>
        <w:fldChar w:fldCharType="end"/>
      </w:r>
      <w:r w:rsidRPr="00883E33">
        <w:rPr>
          <w:rFonts w:ascii="Times New Roman" w:hAnsi="Times New Roman" w:cs="Times New Roman"/>
          <w:b w:val="0"/>
          <w:color w:val="auto"/>
        </w:rPr>
        <w:t xml:space="preserve">: </w:t>
      </w:r>
      <w:r w:rsidR="00883E33" w:rsidRPr="00883E33">
        <w:rPr>
          <w:rFonts w:ascii="Times New Roman" w:hAnsi="Times New Roman" w:cs="Times New Roman"/>
          <w:b w:val="0"/>
          <w:color w:val="auto"/>
        </w:rPr>
        <w:t>Luta contra invasores</w:t>
      </w:r>
      <w:r w:rsidR="005A6CF0">
        <w:rPr>
          <w:rFonts w:ascii="Times New Roman" w:hAnsi="Times New Roman" w:cs="Times New Roman"/>
          <w:b w:val="0"/>
          <w:color w:val="auto"/>
        </w:rPr>
        <w:t xml:space="preserve"> </w:t>
      </w:r>
      <w:r w:rsidR="00883E33" w:rsidRPr="00883E33">
        <w:rPr>
          <w:rFonts w:ascii="Times New Roman" w:hAnsi="Times New Roman" w:cs="Times New Roman"/>
          <w:b w:val="0"/>
          <w:color w:val="auto"/>
        </w:rPr>
        <w:t xml:space="preserve">La vuelta </w:t>
      </w:r>
      <w:r w:rsidR="00D20122">
        <w:rPr>
          <w:rStyle w:val="Refdenotaderodap"/>
          <w:rFonts w:ascii="Times New Roman" w:hAnsi="Times New Roman" w:cs="Times New Roman"/>
          <w:b w:val="0"/>
          <w:color w:val="auto"/>
        </w:rPr>
        <w:footnoteReference w:id="11"/>
      </w:r>
    </w:p>
    <w:p w:rsidR="00E22D88" w:rsidRPr="00E03C35" w:rsidRDefault="00E22D88" w:rsidP="00E03C35">
      <w:pPr>
        <w:spacing w:after="0" w:line="360" w:lineRule="auto"/>
        <w:ind w:firstLine="708"/>
        <w:jc w:val="both"/>
        <w:rPr>
          <w:rFonts w:ascii="Times New Roman" w:hAnsi="Times New Roman" w:cs="Times New Roman"/>
          <w:sz w:val="24"/>
          <w:szCs w:val="24"/>
        </w:rPr>
      </w:pPr>
      <w:r w:rsidRPr="00E03C35">
        <w:rPr>
          <w:rFonts w:ascii="Times New Roman" w:hAnsi="Times New Roman" w:cs="Times New Roman"/>
          <w:sz w:val="24"/>
          <w:szCs w:val="24"/>
        </w:rPr>
        <w:t>No quadro, o indígena é combatente, luta por sua terra; no entanto, no monumento escultórico,</w:t>
      </w:r>
      <w:r w:rsidR="00E03C35" w:rsidRPr="00E03C35">
        <w:rPr>
          <w:rFonts w:ascii="Times New Roman" w:hAnsi="Times New Roman" w:cs="Times New Roman"/>
          <w:sz w:val="24"/>
          <w:szCs w:val="24"/>
        </w:rPr>
        <w:t xml:space="preserve"> </w:t>
      </w:r>
      <w:r w:rsidRPr="00E03C35">
        <w:rPr>
          <w:rFonts w:ascii="Times New Roman" w:hAnsi="Times New Roman" w:cs="Times New Roman"/>
          <w:sz w:val="24"/>
          <w:szCs w:val="24"/>
        </w:rPr>
        <w:t>embora o indígena apresente um físico forte e domina a serpente, ele não traz identidade. Está demonstrado na nudez. É, ao mesmo tempo, um vencedor, porém vencido pelo apagamento de sua identidade.</w:t>
      </w:r>
    </w:p>
    <w:p w:rsidR="00FA3B38" w:rsidRDefault="00FA7A50" w:rsidP="00E03C35">
      <w:pPr>
        <w:spacing w:after="0" w:line="360" w:lineRule="auto"/>
        <w:ind w:firstLine="708"/>
        <w:jc w:val="center"/>
      </w:pPr>
      <w:r w:rsidRPr="003A4D1A">
        <w:rPr>
          <w:rFonts w:ascii="Times New Roman" w:hAnsi="Times New Roman" w:cs="Times New Roman"/>
          <w:noProof/>
          <w:sz w:val="24"/>
          <w:szCs w:val="24"/>
        </w:rPr>
        <w:drawing>
          <wp:inline distT="0" distB="0" distL="0" distR="0">
            <wp:extent cx="3286361" cy="2466975"/>
            <wp:effectExtent l="19050" t="0" r="9289" b="0"/>
            <wp:docPr id="23" name="Imagem 74" descr="Resultado de imagem para monumentos indigenas da argent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Resultado de imagem para monumentos indigenas da argentina"/>
                    <pic:cNvPicPr>
                      <a:picLocks noChangeAspect="1" noChangeArrowheads="1"/>
                    </pic:cNvPicPr>
                  </pic:nvPicPr>
                  <pic:blipFill>
                    <a:blip r:embed="rId36" cstate="print"/>
                    <a:srcRect/>
                    <a:stretch>
                      <a:fillRect/>
                    </a:stretch>
                  </pic:blipFill>
                  <pic:spPr bwMode="auto">
                    <a:xfrm>
                      <a:off x="0" y="0"/>
                      <a:ext cx="3309138" cy="2484073"/>
                    </a:xfrm>
                    <a:prstGeom prst="rect">
                      <a:avLst/>
                    </a:prstGeom>
                    <a:noFill/>
                    <a:ln w="9525">
                      <a:noFill/>
                      <a:miter lim="800000"/>
                      <a:headEnd/>
                      <a:tailEnd/>
                    </a:ln>
                  </pic:spPr>
                </pic:pic>
              </a:graphicData>
            </a:graphic>
          </wp:inline>
        </w:drawing>
      </w:r>
    </w:p>
    <w:p w:rsidR="00883E33" w:rsidRPr="00C4405F" w:rsidRDefault="00FA3B38" w:rsidP="00883E33">
      <w:pPr>
        <w:pStyle w:val="Legenda"/>
        <w:spacing w:after="0"/>
        <w:jc w:val="center"/>
        <w:rPr>
          <w:rFonts w:ascii="Times New Roman" w:hAnsi="Times New Roman" w:cs="Times New Roman"/>
          <w:color w:val="auto"/>
        </w:rPr>
      </w:pPr>
      <w:r w:rsidRPr="00E03C35">
        <w:rPr>
          <w:rFonts w:ascii="Times New Roman" w:hAnsi="Times New Roman" w:cs="Times New Roman"/>
          <w:b w:val="0"/>
          <w:color w:val="auto"/>
        </w:rPr>
        <w:t xml:space="preserve">Figura </w:t>
      </w:r>
      <w:r w:rsidR="00D867CC" w:rsidRPr="00E03C35">
        <w:rPr>
          <w:rFonts w:ascii="Times New Roman" w:hAnsi="Times New Roman" w:cs="Times New Roman"/>
          <w:b w:val="0"/>
          <w:color w:val="auto"/>
        </w:rPr>
        <w:fldChar w:fldCharType="begin"/>
      </w:r>
      <w:r w:rsidRPr="00E03C35">
        <w:rPr>
          <w:rFonts w:ascii="Times New Roman" w:hAnsi="Times New Roman" w:cs="Times New Roman"/>
          <w:b w:val="0"/>
          <w:color w:val="auto"/>
        </w:rPr>
        <w:instrText xml:space="preserve"> SEQ Figura \* ARABIC </w:instrText>
      </w:r>
      <w:r w:rsidR="00D867CC" w:rsidRPr="00E03C35">
        <w:rPr>
          <w:rFonts w:ascii="Times New Roman" w:hAnsi="Times New Roman" w:cs="Times New Roman"/>
          <w:b w:val="0"/>
          <w:color w:val="auto"/>
        </w:rPr>
        <w:fldChar w:fldCharType="separate"/>
      </w:r>
      <w:r w:rsidR="00883E33">
        <w:rPr>
          <w:rFonts w:ascii="Times New Roman" w:hAnsi="Times New Roman" w:cs="Times New Roman"/>
          <w:b w:val="0"/>
          <w:noProof/>
          <w:color w:val="auto"/>
        </w:rPr>
        <w:t>6</w:t>
      </w:r>
      <w:r w:rsidR="00D867CC" w:rsidRPr="00E03C35">
        <w:rPr>
          <w:rFonts w:ascii="Times New Roman" w:hAnsi="Times New Roman" w:cs="Times New Roman"/>
          <w:b w:val="0"/>
          <w:color w:val="auto"/>
        </w:rPr>
        <w:fldChar w:fldCharType="end"/>
      </w:r>
      <w:r w:rsidRPr="00E03C35">
        <w:rPr>
          <w:rFonts w:ascii="Times New Roman" w:hAnsi="Times New Roman" w:cs="Times New Roman"/>
          <w:b w:val="0"/>
          <w:color w:val="auto"/>
        </w:rPr>
        <w:t xml:space="preserve">: </w:t>
      </w:r>
      <w:r w:rsidR="00883E33" w:rsidRPr="00C4405F">
        <w:rPr>
          <w:rFonts w:ascii="Times New Roman" w:hAnsi="Times New Roman" w:cs="Times New Roman"/>
          <w:color w:val="auto"/>
        </w:rPr>
        <w:t>Nheçu – Líder indígena Guarani</w:t>
      </w:r>
      <w:r w:rsidR="00D20122">
        <w:rPr>
          <w:rStyle w:val="Refdenotaderodap"/>
          <w:rFonts w:ascii="Times New Roman" w:hAnsi="Times New Roman" w:cs="Times New Roman"/>
          <w:color w:val="auto"/>
        </w:rPr>
        <w:footnoteReference w:id="12"/>
      </w:r>
    </w:p>
    <w:p w:rsidR="00FA7A50" w:rsidRPr="00E03C35" w:rsidRDefault="00FA7A50" w:rsidP="00883E33">
      <w:pPr>
        <w:pStyle w:val="Legenda"/>
        <w:spacing w:after="0"/>
        <w:jc w:val="center"/>
        <w:rPr>
          <w:rFonts w:ascii="Times New Roman" w:hAnsi="Times New Roman" w:cs="Times New Roman"/>
          <w:b w:val="0"/>
          <w:color w:val="auto"/>
          <w:sz w:val="24"/>
          <w:szCs w:val="24"/>
        </w:rPr>
      </w:pPr>
    </w:p>
    <w:p w:rsidR="00A14049" w:rsidRDefault="00FA7A50" w:rsidP="00E22D88">
      <w:pPr>
        <w:spacing w:after="0" w:line="360" w:lineRule="auto"/>
        <w:ind w:firstLine="708"/>
        <w:jc w:val="both"/>
        <w:rPr>
          <w:rFonts w:ascii="Times New Roman" w:hAnsi="Times New Roman" w:cs="Times New Roman"/>
          <w:sz w:val="24"/>
          <w:szCs w:val="24"/>
          <w:bdr w:val="none" w:sz="0" w:space="0" w:color="auto" w:frame="1"/>
        </w:rPr>
      </w:pPr>
      <w:r w:rsidRPr="00E22D88">
        <w:rPr>
          <w:rFonts w:ascii="Times New Roman" w:hAnsi="Times New Roman" w:cs="Times New Roman"/>
          <w:sz w:val="24"/>
          <w:szCs w:val="24"/>
          <w:bdr w:val="none" w:sz="0" w:space="0" w:color="auto" w:frame="1"/>
        </w:rPr>
        <w:t>Altivo perante a sua cultura, em comunhão com seus deuses</w:t>
      </w:r>
      <w:r w:rsidR="00D0459C" w:rsidRPr="00E22D88">
        <w:rPr>
          <w:rFonts w:ascii="Times New Roman" w:hAnsi="Times New Roman" w:cs="Times New Roman"/>
          <w:sz w:val="24"/>
          <w:szCs w:val="24"/>
          <w:bdr w:val="none" w:sz="0" w:space="0" w:color="auto" w:frame="1"/>
        </w:rPr>
        <w:t xml:space="preserve">, na postura do olhar </w:t>
      </w:r>
      <w:r w:rsidR="00D0459C" w:rsidRPr="00A71F92">
        <w:rPr>
          <w:rFonts w:ascii="Times New Roman" w:hAnsi="Times New Roman" w:cs="Times New Roman"/>
          <w:sz w:val="24"/>
          <w:szCs w:val="24"/>
          <w:bdr w:val="none" w:sz="0" w:space="0" w:color="auto" w:frame="1"/>
        </w:rPr>
        <w:t>voltado para cima</w:t>
      </w:r>
      <w:r w:rsidRPr="00A71F92">
        <w:rPr>
          <w:rFonts w:ascii="Times New Roman" w:hAnsi="Times New Roman" w:cs="Times New Roman"/>
          <w:sz w:val="24"/>
          <w:szCs w:val="24"/>
          <w:bdr w:val="none" w:sz="0" w:space="0" w:color="auto" w:frame="1"/>
        </w:rPr>
        <w:t>, símbolo do bem, do superior</w:t>
      </w:r>
      <w:r w:rsidR="002C311E" w:rsidRPr="00A71F92">
        <w:rPr>
          <w:rFonts w:ascii="Times New Roman" w:hAnsi="Times New Roman" w:cs="Times New Roman"/>
          <w:sz w:val="24"/>
          <w:szCs w:val="24"/>
          <w:bdr w:val="none" w:sz="0" w:space="0" w:color="auto" w:frame="1"/>
        </w:rPr>
        <w:t xml:space="preserve">. </w:t>
      </w:r>
      <w:r w:rsidR="00D20122" w:rsidRPr="00A71F92">
        <w:rPr>
          <w:rFonts w:ascii="Times New Roman" w:hAnsi="Times New Roman" w:cs="Times New Roman"/>
          <w:sz w:val="24"/>
          <w:szCs w:val="24"/>
          <w:bdr w:val="none" w:sz="0" w:space="0" w:color="auto" w:frame="1"/>
        </w:rPr>
        <w:t xml:space="preserve">Lakoff </w:t>
      </w:r>
      <w:r w:rsidR="00D20122">
        <w:rPr>
          <w:rFonts w:ascii="Times New Roman" w:hAnsi="Times New Roman" w:cs="Times New Roman"/>
          <w:sz w:val="24"/>
          <w:szCs w:val="24"/>
          <w:bdr w:val="none" w:sz="0" w:space="0" w:color="auto" w:frame="1"/>
        </w:rPr>
        <w:t>e</w:t>
      </w:r>
      <w:r w:rsidR="00D20122" w:rsidRPr="00A71F92">
        <w:rPr>
          <w:rFonts w:ascii="Times New Roman" w:hAnsi="Times New Roman" w:cs="Times New Roman"/>
          <w:sz w:val="24"/>
          <w:szCs w:val="24"/>
          <w:bdr w:val="none" w:sz="0" w:space="0" w:color="auto" w:frame="1"/>
        </w:rPr>
        <w:t xml:space="preserve"> Johnson </w:t>
      </w:r>
      <w:r w:rsidR="002C311E" w:rsidRPr="00A71F92">
        <w:rPr>
          <w:rFonts w:ascii="Times New Roman" w:hAnsi="Times New Roman" w:cs="Times New Roman"/>
          <w:sz w:val="24"/>
          <w:szCs w:val="24"/>
          <w:bdr w:val="none" w:sz="0" w:space="0" w:color="auto" w:frame="1"/>
        </w:rPr>
        <w:t>(</w:t>
      </w:r>
      <w:r w:rsidR="00B751D3" w:rsidRPr="00A71F92">
        <w:rPr>
          <w:rFonts w:ascii="Times New Roman" w:hAnsi="Times New Roman" w:cs="Times New Roman"/>
          <w:sz w:val="24"/>
          <w:szCs w:val="24"/>
          <w:bdr w:val="none" w:sz="0" w:space="0" w:color="auto" w:frame="1"/>
        </w:rPr>
        <w:t>2000</w:t>
      </w:r>
      <w:r w:rsidR="002C311E" w:rsidRPr="00A71F92">
        <w:rPr>
          <w:rFonts w:ascii="Times New Roman" w:hAnsi="Times New Roman" w:cs="Times New Roman"/>
          <w:sz w:val="24"/>
          <w:szCs w:val="24"/>
          <w:bdr w:val="none" w:sz="0" w:space="0" w:color="auto" w:frame="1"/>
        </w:rPr>
        <w:t xml:space="preserve">) esclarecem </w:t>
      </w:r>
      <w:r w:rsidR="002C311E" w:rsidRPr="00A71F92">
        <w:rPr>
          <w:rFonts w:ascii="Times New Roman" w:hAnsi="Times New Roman" w:cs="Times New Roman"/>
          <w:sz w:val="24"/>
          <w:szCs w:val="24"/>
          <w:bdr w:val="none" w:sz="0" w:space="0" w:color="auto" w:frame="1"/>
        </w:rPr>
        <w:lastRenderedPageBreak/>
        <w:t>em suas metáforas cognitivas que o que está em cima é mais valorizado, é indicial de força. O</w:t>
      </w:r>
      <w:r w:rsidR="007D62F0" w:rsidRPr="00A71F92">
        <w:rPr>
          <w:rFonts w:ascii="Times New Roman" w:hAnsi="Times New Roman" w:cs="Times New Roman"/>
          <w:sz w:val="24"/>
          <w:szCs w:val="24"/>
          <w:bdr w:val="none" w:sz="0" w:space="0" w:color="auto" w:frame="1"/>
        </w:rPr>
        <w:t xml:space="preserve"> líder Guarani carrega um cajado que</w:t>
      </w:r>
      <w:r w:rsidR="001B1CB0" w:rsidRPr="00A71F92">
        <w:rPr>
          <w:rFonts w:ascii="Times New Roman" w:hAnsi="Times New Roman" w:cs="Times New Roman"/>
          <w:sz w:val="24"/>
          <w:szCs w:val="24"/>
          <w:bdr w:val="none" w:sz="0" w:space="0" w:color="auto" w:frame="1"/>
        </w:rPr>
        <w:t xml:space="preserve"> simboliza</w:t>
      </w:r>
      <w:r w:rsidR="00D0459C" w:rsidRPr="00A71F92">
        <w:rPr>
          <w:rFonts w:ascii="Times New Roman" w:hAnsi="Times New Roman" w:cs="Times New Roman"/>
          <w:sz w:val="24"/>
          <w:szCs w:val="24"/>
          <w:bdr w:val="none" w:sz="0" w:space="0" w:color="auto" w:frame="1"/>
        </w:rPr>
        <w:t xml:space="preserve"> e reforça sua posição e</w:t>
      </w:r>
      <w:r w:rsidR="001B1CB0" w:rsidRPr="00A71F92">
        <w:rPr>
          <w:rFonts w:ascii="Times New Roman" w:hAnsi="Times New Roman" w:cs="Times New Roman"/>
          <w:sz w:val="24"/>
          <w:szCs w:val="24"/>
          <w:bdr w:val="none" w:sz="0" w:space="0" w:color="auto" w:frame="1"/>
        </w:rPr>
        <w:t xml:space="preserve"> o</w:t>
      </w:r>
      <w:r w:rsidR="00DE5C17" w:rsidRPr="00A71F92">
        <w:rPr>
          <w:rFonts w:ascii="Times New Roman" w:hAnsi="Times New Roman" w:cs="Times New Roman"/>
          <w:sz w:val="24"/>
          <w:szCs w:val="24"/>
          <w:bdr w:val="none" w:sz="0" w:space="0" w:color="auto" w:frame="1"/>
        </w:rPr>
        <w:t xml:space="preserve"> poder, além do compromisso de guiar, dar segurança.</w:t>
      </w:r>
      <w:r w:rsidR="00307B5A" w:rsidRPr="00A71F92">
        <w:rPr>
          <w:rFonts w:ascii="Times New Roman" w:hAnsi="Times New Roman" w:cs="Times New Roman"/>
          <w:sz w:val="24"/>
          <w:szCs w:val="24"/>
          <w:bdr w:val="none" w:sz="0" w:space="0" w:color="auto" w:frame="1"/>
        </w:rPr>
        <w:t xml:space="preserve"> </w:t>
      </w:r>
      <w:r w:rsidR="00D0459C" w:rsidRPr="00A71F92">
        <w:rPr>
          <w:rFonts w:ascii="Times New Roman" w:hAnsi="Times New Roman" w:cs="Times New Roman"/>
          <w:sz w:val="24"/>
          <w:szCs w:val="24"/>
          <w:bdr w:val="none" w:sz="0" w:space="0" w:color="auto" w:frame="1"/>
        </w:rPr>
        <w:t xml:space="preserve">Além dos traços, o colar é um elemento de identificação com seu povo os Guarani, </w:t>
      </w:r>
      <w:r w:rsidR="00DF781C" w:rsidRPr="00A71F92">
        <w:rPr>
          <w:rFonts w:ascii="Times New Roman" w:hAnsi="Times New Roman" w:cs="Times New Roman"/>
          <w:sz w:val="24"/>
          <w:szCs w:val="24"/>
          <w:bdr w:val="none" w:sz="0" w:space="0" w:color="auto" w:frame="1"/>
        </w:rPr>
        <w:t>indicial</w:t>
      </w:r>
      <w:r w:rsidR="002C311E" w:rsidRPr="00A71F92">
        <w:rPr>
          <w:rFonts w:ascii="Times New Roman" w:hAnsi="Times New Roman" w:cs="Times New Roman"/>
          <w:sz w:val="24"/>
          <w:szCs w:val="24"/>
          <w:bdr w:val="none" w:sz="0" w:space="0" w:color="auto" w:frame="1"/>
        </w:rPr>
        <w:t xml:space="preserve"> que</w:t>
      </w:r>
      <w:r w:rsidR="00DF781C" w:rsidRPr="00A71F92">
        <w:rPr>
          <w:rFonts w:ascii="Times New Roman" w:hAnsi="Times New Roman" w:cs="Times New Roman"/>
          <w:sz w:val="24"/>
          <w:szCs w:val="24"/>
          <w:bdr w:val="none" w:sz="0" w:space="0" w:color="auto" w:frame="1"/>
        </w:rPr>
        <w:t xml:space="preserve"> o simboliza enquanto tal, porém não ameniza a tristeza do anonimato. </w:t>
      </w:r>
      <w:r w:rsidR="00307B5A" w:rsidRPr="00A71F92">
        <w:rPr>
          <w:rFonts w:ascii="Times New Roman" w:hAnsi="Times New Roman" w:cs="Times New Roman"/>
          <w:sz w:val="24"/>
          <w:szCs w:val="24"/>
          <w:bdr w:val="none" w:sz="0" w:space="0" w:color="auto" w:frame="1"/>
        </w:rPr>
        <w:t xml:space="preserve">A madeira </w:t>
      </w:r>
      <w:r w:rsidR="00DF781C" w:rsidRPr="00A71F92">
        <w:rPr>
          <w:rFonts w:ascii="Times New Roman" w:hAnsi="Times New Roman" w:cs="Times New Roman"/>
          <w:sz w:val="24"/>
          <w:szCs w:val="24"/>
          <w:bdr w:val="none" w:sz="0" w:space="0" w:color="auto" w:frame="1"/>
        </w:rPr>
        <w:t>utilizada na construção da ob</w:t>
      </w:r>
      <w:r w:rsidR="008E2B62" w:rsidRPr="00A71F92">
        <w:rPr>
          <w:rFonts w:ascii="Times New Roman" w:hAnsi="Times New Roman" w:cs="Times New Roman"/>
          <w:sz w:val="24"/>
          <w:szCs w:val="24"/>
          <w:bdr w:val="none" w:sz="0" w:space="0" w:color="auto" w:frame="1"/>
        </w:rPr>
        <w:t>ra</w:t>
      </w:r>
      <w:r w:rsidR="00307B5A" w:rsidRPr="00A71F92">
        <w:rPr>
          <w:rFonts w:ascii="Times New Roman" w:hAnsi="Times New Roman" w:cs="Times New Roman"/>
          <w:sz w:val="24"/>
          <w:szCs w:val="24"/>
          <w:bdr w:val="none" w:sz="0" w:space="0" w:color="auto" w:frame="1"/>
        </w:rPr>
        <w:t xml:space="preserve"> </w:t>
      </w:r>
      <w:r w:rsidR="00DF781C" w:rsidRPr="00A71F92">
        <w:rPr>
          <w:rFonts w:ascii="Times New Roman" w:hAnsi="Times New Roman" w:cs="Times New Roman"/>
          <w:sz w:val="24"/>
          <w:szCs w:val="24"/>
          <w:bdr w:val="none" w:sz="0" w:space="0" w:color="auto" w:frame="1"/>
        </w:rPr>
        <w:t xml:space="preserve">é o elemento renitente do pertencimento. </w:t>
      </w:r>
    </w:p>
    <w:p w:rsidR="00C84341" w:rsidRPr="00E22D88" w:rsidRDefault="00C84341" w:rsidP="00E22D88">
      <w:pPr>
        <w:spacing w:after="0" w:line="360" w:lineRule="auto"/>
        <w:ind w:firstLine="708"/>
        <w:jc w:val="both"/>
        <w:rPr>
          <w:rFonts w:ascii="Times New Roman" w:hAnsi="Times New Roman" w:cs="Times New Roman"/>
          <w:sz w:val="24"/>
          <w:szCs w:val="24"/>
          <w:bdr w:val="none" w:sz="0" w:space="0" w:color="auto" w:frame="1"/>
        </w:rPr>
      </w:pPr>
    </w:p>
    <w:p w:rsidR="002C5942" w:rsidRPr="00E03C35" w:rsidRDefault="00E03C35" w:rsidP="00E22D88">
      <w:pPr>
        <w:spacing w:after="0" w:line="360" w:lineRule="auto"/>
        <w:rPr>
          <w:rFonts w:ascii="Times New Roman" w:hAnsi="Times New Roman" w:cs="Times New Roman"/>
          <w:sz w:val="24"/>
          <w:szCs w:val="24"/>
        </w:rPr>
      </w:pPr>
      <w:r w:rsidRPr="00E03C35">
        <w:rPr>
          <w:rFonts w:ascii="Times New Roman" w:hAnsi="Times New Roman" w:cs="Times New Roman"/>
          <w:sz w:val="24"/>
          <w:szCs w:val="24"/>
        </w:rPr>
        <w:t xml:space="preserve">4.3 </w:t>
      </w:r>
      <w:r w:rsidR="00DF781C" w:rsidRPr="00E03C35">
        <w:rPr>
          <w:rFonts w:ascii="Times New Roman" w:hAnsi="Times New Roman" w:cs="Times New Roman"/>
          <w:sz w:val="24"/>
          <w:szCs w:val="24"/>
        </w:rPr>
        <w:t xml:space="preserve"> </w:t>
      </w:r>
      <w:r w:rsidR="002C5942" w:rsidRPr="00E03C35">
        <w:rPr>
          <w:rFonts w:ascii="Times New Roman" w:hAnsi="Times New Roman" w:cs="Times New Roman"/>
          <w:sz w:val="24"/>
          <w:szCs w:val="24"/>
        </w:rPr>
        <w:t>U</w:t>
      </w:r>
      <w:r w:rsidRPr="00E03C35">
        <w:rPr>
          <w:rFonts w:ascii="Times New Roman" w:hAnsi="Times New Roman" w:cs="Times New Roman"/>
          <w:sz w:val="24"/>
          <w:szCs w:val="24"/>
        </w:rPr>
        <w:t xml:space="preserve">ruguai – </w:t>
      </w:r>
      <w:r w:rsidR="009163F0" w:rsidRPr="00E03C35">
        <w:rPr>
          <w:rFonts w:ascii="Times New Roman" w:hAnsi="Times New Roman" w:cs="Times New Roman"/>
          <w:sz w:val="24"/>
          <w:szCs w:val="24"/>
        </w:rPr>
        <w:t>N</w:t>
      </w:r>
      <w:r w:rsidRPr="00E03C35">
        <w:rPr>
          <w:rFonts w:ascii="Times New Roman" w:hAnsi="Times New Roman" w:cs="Times New Roman"/>
          <w:sz w:val="24"/>
          <w:szCs w:val="24"/>
        </w:rPr>
        <w:t xml:space="preserve">ação </w:t>
      </w:r>
      <w:r w:rsidR="009163F0" w:rsidRPr="00E03C35">
        <w:rPr>
          <w:rFonts w:ascii="Times New Roman" w:hAnsi="Times New Roman" w:cs="Times New Roman"/>
          <w:sz w:val="24"/>
          <w:szCs w:val="24"/>
        </w:rPr>
        <w:t>C</w:t>
      </w:r>
      <w:r w:rsidRPr="00E03C35">
        <w:rPr>
          <w:rFonts w:ascii="Times New Roman" w:hAnsi="Times New Roman" w:cs="Times New Roman"/>
          <w:sz w:val="24"/>
          <w:szCs w:val="24"/>
        </w:rPr>
        <w:t>haruas</w:t>
      </w:r>
    </w:p>
    <w:p w:rsidR="006B30A4" w:rsidRPr="00E22D88" w:rsidRDefault="006B30A4" w:rsidP="00E22D88">
      <w:pPr>
        <w:spacing w:after="0" w:line="360" w:lineRule="auto"/>
        <w:ind w:firstLine="708"/>
        <w:jc w:val="both"/>
        <w:rPr>
          <w:rFonts w:ascii="Times New Roman" w:hAnsi="Times New Roman" w:cs="Times New Roman"/>
          <w:sz w:val="24"/>
          <w:szCs w:val="24"/>
          <w:shd w:val="clear" w:color="auto" w:fill="FFFFFF"/>
        </w:rPr>
      </w:pPr>
      <w:r w:rsidRPr="00E22D88">
        <w:rPr>
          <w:rFonts w:ascii="Times New Roman" w:hAnsi="Times New Roman" w:cs="Times New Roman"/>
          <w:sz w:val="24"/>
          <w:szCs w:val="24"/>
          <w:shd w:val="clear" w:color="auto" w:fill="FFFFFF"/>
        </w:rPr>
        <w:t>Os</w:t>
      </w:r>
      <w:r w:rsidRPr="00E22D88">
        <w:rPr>
          <w:rStyle w:val="apple-converted-space"/>
          <w:rFonts w:ascii="Times New Roman" w:hAnsi="Times New Roman" w:cs="Times New Roman"/>
          <w:sz w:val="24"/>
          <w:szCs w:val="24"/>
          <w:shd w:val="clear" w:color="auto" w:fill="FFFFFF"/>
        </w:rPr>
        <w:t> </w:t>
      </w:r>
      <w:r w:rsidR="00916260" w:rsidRPr="00E22D88">
        <w:rPr>
          <w:rFonts w:ascii="Times New Roman" w:hAnsi="Times New Roman" w:cs="Times New Roman"/>
          <w:bCs/>
          <w:sz w:val="24"/>
          <w:szCs w:val="24"/>
          <w:shd w:val="clear" w:color="auto" w:fill="FFFFFF"/>
        </w:rPr>
        <w:t>C</w:t>
      </w:r>
      <w:r w:rsidR="002C311E" w:rsidRPr="00E22D88">
        <w:rPr>
          <w:rFonts w:ascii="Times New Roman" w:hAnsi="Times New Roman" w:cs="Times New Roman"/>
          <w:bCs/>
          <w:sz w:val="24"/>
          <w:szCs w:val="24"/>
          <w:shd w:val="clear" w:color="auto" w:fill="FFFFFF"/>
        </w:rPr>
        <w:t>harrua</w:t>
      </w:r>
      <w:r w:rsidRPr="00E22D88">
        <w:rPr>
          <w:rStyle w:val="apple-converted-space"/>
          <w:rFonts w:ascii="Times New Roman" w:hAnsi="Times New Roman" w:cs="Times New Roman"/>
          <w:sz w:val="24"/>
          <w:szCs w:val="24"/>
          <w:shd w:val="clear" w:color="auto" w:fill="FFFFFF"/>
        </w:rPr>
        <w:t> </w:t>
      </w:r>
      <w:r w:rsidRPr="00E22D88">
        <w:rPr>
          <w:rFonts w:ascii="Times New Roman" w:hAnsi="Times New Roman" w:cs="Times New Roman"/>
          <w:sz w:val="24"/>
          <w:szCs w:val="24"/>
          <w:shd w:val="clear" w:color="auto" w:fill="FFFFFF"/>
        </w:rPr>
        <w:t>ou</w:t>
      </w:r>
      <w:r w:rsidRPr="00E22D88">
        <w:rPr>
          <w:rStyle w:val="apple-converted-space"/>
          <w:rFonts w:ascii="Times New Roman" w:hAnsi="Times New Roman" w:cs="Times New Roman"/>
          <w:sz w:val="24"/>
          <w:szCs w:val="24"/>
          <w:shd w:val="clear" w:color="auto" w:fill="FFFFFF"/>
        </w:rPr>
        <w:t> </w:t>
      </w:r>
      <w:r w:rsidR="00916260" w:rsidRPr="00E22D88">
        <w:rPr>
          <w:rFonts w:ascii="Times New Roman" w:hAnsi="Times New Roman" w:cs="Times New Roman"/>
          <w:bCs/>
          <w:sz w:val="24"/>
          <w:szCs w:val="24"/>
          <w:shd w:val="clear" w:color="auto" w:fill="FFFFFF"/>
        </w:rPr>
        <w:t>C</w:t>
      </w:r>
      <w:r w:rsidRPr="00E22D88">
        <w:rPr>
          <w:rFonts w:ascii="Times New Roman" w:hAnsi="Times New Roman" w:cs="Times New Roman"/>
          <w:bCs/>
          <w:sz w:val="24"/>
          <w:szCs w:val="24"/>
          <w:shd w:val="clear" w:color="auto" w:fill="FFFFFF"/>
        </w:rPr>
        <w:t>harruá</w:t>
      </w:r>
      <w:r w:rsidRPr="00E22D88">
        <w:rPr>
          <w:rStyle w:val="apple-converted-space"/>
          <w:rFonts w:ascii="Times New Roman" w:hAnsi="Times New Roman" w:cs="Times New Roman"/>
          <w:sz w:val="24"/>
          <w:szCs w:val="24"/>
          <w:shd w:val="clear" w:color="auto" w:fill="FFFFFF"/>
        </w:rPr>
        <w:t> </w:t>
      </w:r>
      <w:r w:rsidRPr="00E22D88">
        <w:rPr>
          <w:rFonts w:ascii="Times New Roman" w:hAnsi="Times New Roman" w:cs="Times New Roman"/>
          <w:sz w:val="24"/>
          <w:szCs w:val="24"/>
          <w:shd w:val="clear" w:color="auto" w:fill="FFFFFF"/>
        </w:rPr>
        <w:t>eram</w:t>
      </w:r>
      <w:r w:rsidRPr="00E22D88">
        <w:rPr>
          <w:rStyle w:val="apple-converted-space"/>
          <w:rFonts w:ascii="Times New Roman" w:hAnsi="Times New Roman" w:cs="Times New Roman"/>
          <w:sz w:val="24"/>
          <w:szCs w:val="24"/>
          <w:shd w:val="clear" w:color="auto" w:fill="FFFFFF"/>
        </w:rPr>
        <w:t> </w:t>
      </w:r>
      <w:hyperlink r:id="rId37" w:tooltip="Povos ameríndios" w:history="1">
        <w:r w:rsidRPr="00E22D88">
          <w:rPr>
            <w:rStyle w:val="Hyperlink"/>
            <w:rFonts w:ascii="Times New Roman" w:hAnsi="Times New Roman" w:cs="Times New Roman"/>
            <w:color w:val="auto"/>
            <w:sz w:val="24"/>
            <w:szCs w:val="24"/>
            <w:u w:val="none"/>
            <w:shd w:val="clear" w:color="auto" w:fill="FFFFFF"/>
          </w:rPr>
          <w:t>índios</w:t>
        </w:r>
      </w:hyperlink>
      <w:r w:rsidRPr="00E22D88">
        <w:rPr>
          <w:rStyle w:val="apple-converted-space"/>
          <w:rFonts w:ascii="Times New Roman" w:hAnsi="Times New Roman" w:cs="Times New Roman"/>
          <w:sz w:val="24"/>
          <w:szCs w:val="24"/>
          <w:shd w:val="clear" w:color="auto" w:fill="FFFFFF"/>
        </w:rPr>
        <w:t> </w:t>
      </w:r>
      <w:r w:rsidR="00916260" w:rsidRPr="00E22D88">
        <w:rPr>
          <w:rFonts w:ascii="Times New Roman" w:hAnsi="Times New Roman" w:cs="Times New Roman"/>
          <w:sz w:val="24"/>
          <w:szCs w:val="24"/>
          <w:shd w:val="clear" w:color="auto" w:fill="FFFFFF"/>
        </w:rPr>
        <w:t xml:space="preserve">que habitavam </w:t>
      </w:r>
      <w:r w:rsidRPr="00E22D88">
        <w:rPr>
          <w:rFonts w:ascii="Times New Roman" w:hAnsi="Times New Roman" w:cs="Times New Roman"/>
          <w:sz w:val="24"/>
          <w:szCs w:val="24"/>
          <w:shd w:val="clear" w:color="auto" w:fill="FFFFFF"/>
        </w:rPr>
        <w:t>os campos dos territórios atuais do</w:t>
      </w:r>
      <w:r w:rsidRPr="00E22D88">
        <w:rPr>
          <w:rStyle w:val="apple-converted-space"/>
          <w:rFonts w:ascii="Times New Roman" w:hAnsi="Times New Roman" w:cs="Times New Roman"/>
          <w:sz w:val="24"/>
          <w:szCs w:val="24"/>
          <w:shd w:val="clear" w:color="auto" w:fill="FFFFFF"/>
        </w:rPr>
        <w:t> </w:t>
      </w:r>
      <w:hyperlink r:id="rId38" w:tooltip="Uruguai" w:history="1">
        <w:r w:rsidRPr="00E22D88">
          <w:rPr>
            <w:rStyle w:val="Hyperlink"/>
            <w:rFonts w:ascii="Times New Roman" w:hAnsi="Times New Roman" w:cs="Times New Roman"/>
            <w:color w:val="auto"/>
            <w:sz w:val="24"/>
            <w:szCs w:val="24"/>
            <w:u w:val="none"/>
            <w:shd w:val="clear" w:color="auto" w:fill="FFFFFF"/>
          </w:rPr>
          <w:t>Uruguai</w:t>
        </w:r>
      </w:hyperlink>
      <w:r w:rsidRPr="00E22D88">
        <w:rPr>
          <w:rFonts w:ascii="Times New Roman" w:hAnsi="Times New Roman" w:cs="Times New Roman"/>
          <w:sz w:val="24"/>
          <w:szCs w:val="24"/>
          <w:shd w:val="clear" w:color="auto" w:fill="FFFFFF"/>
        </w:rPr>
        <w:t>, do nordeste da</w:t>
      </w:r>
      <w:r w:rsidRPr="00E22D88">
        <w:rPr>
          <w:rStyle w:val="apple-converted-space"/>
          <w:rFonts w:ascii="Times New Roman" w:hAnsi="Times New Roman" w:cs="Times New Roman"/>
          <w:sz w:val="24"/>
          <w:szCs w:val="24"/>
          <w:shd w:val="clear" w:color="auto" w:fill="FFFFFF"/>
        </w:rPr>
        <w:t> </w:t>
      </w:r>
      <w:hyperlink r:id="rId39" w:tooltip="Argentina" w:history="1">
        <w:r w:rsidRPr="00E22D88">
          <w:rPr>
            <w:rStyle w:val="Hyperlink"/>
            <w:rFonts w:ascii="Times New Roman" w:hAnsi="Times New Roman" w:cs="Times New Roman"/>
            <w:color w:val="auto"/>
            <w:sz w:val="24"/>
            <w:szCs w:val="24"/>
            <w:u w:val="none"/>
            <w:shd w:val="clear" w:color="auto" w:fill="FFFFFF"/>
          </w:rPr>
          <w:t>Argentina</w:t>
        </w:r>
      </w:hyperlink>
      <w:r w:rsidR="00916260" w:rsidRPr="00E22D88">
        <w:rPr>
          <w:rStyle w:val="Hyperlink"/>
          <w:rFonts w:ascii="Times New Roman" w:hAnsi="Times New Roman" w:cs="Times New Roman"/>
          <w:color w:val="auto"/>
          <w:sz w:val="24"/>
          <w:szCs w:val="24"/>
          <w:u w:val="none"/>
          <w:shd w:val="clear" w:color="auto" w:fill="FFFFFF"/>
        </w:rPr>
        <w:t xml:space="preserve"> </w:t>
      </w:r>
      <w:r w:rsidRPr="00E22D88">
        <w:rPr>
          <w:rFonts w:ascii="Times New Roman" w:hAnsi="Times New Roman" w:cs="Times New Roman"/>
          <w:sz w:val="24"/>
          <w:szCs w:val="24"/>
          <w:shd w:val="clear" w:color="auto" w:fill="FFFFFF"/>
        </w:rPr>
        <w:t>(especialmente na</w:t>
      </w:r>
      <w:r w:rsidRPr="00E22D88">
        <w:rPr>
          <w:rStyle w:val="apple-converted-space"/>
          <w:rFonts w:ascii="Times New Roman" w:hAnsi="Times New Roman" w:cs="Times New Roman"/>
          <w:sz w:val="24"/>
          <w:szCs w:val="24"/>
          <w:shd w:val="clear" w:color="auto" w:fill="FFFFFF"/>
        </w:rPr>
        <w:t> </w:t>
      </w:r>
      <w:hyperlink r:id="rId40" w:tooltip="Província de Entre Ríos" w:history="1">
        <w:r w:rsidRPr="00E22D88">
          <w:rPr>
            <w:rStyle w:val="Hyperlink"/>
            <w:rFonts w:ascii="Times New Roman" w:hAnsi="Times New Roman" w:cs="Times New Roman"/>
            <w:color w:val="auto"/>
            <w:sz w:val="24"/>
            <w:szCs w:val="24"/>
            <w:u w:val="none"/>
            <w:shd w:val="clear" w:color="auto" w:fill="FFFFFF"/>
          </w:rPr>
          <w:t xml:space="preserve">Província de Entre </w:t>
        </w:r>
        <w:r w:rsidR="00DF781C" w:rsidRPr="00E22D88">
          <w:rPr>
            <w:rStyle w:val="Hyperlink"/>
            <w:rFonts w:ascii="Times New Roman" w:hAnsi="Times New Roman" w:cs="Times New Roman"/>
            <w:color w:val="auto"/>
            <w:sz w:val="24"/>
            <w:szCs w:val="24"/>
            <w:u w:val="none"/>
            <w:shd w:val="clear" w:color="auto" w:fill="FFFFFF"/>
          </w:rPr>
          <w:t>Rios</w:t>
        </w:r>
      </w:hyperlink>
      <w:r w:rsidRPr="00E22D88">
        <w:rPr>
          <w:rFonts w:ascii="Times New Roman" w:hAnsi="Times New Roman" w:cs="Times New Roman"/>
          <w:sz w:val="24"/>
          <w:szCs w:val="24"/>
          <w:shd w:val="clear" w:color="auto" w:fill="FFFFFF"/>
        </w:rPr>
        <w:t>) e do sul do</w:t>
      </w:r>
      <w:r w:rsidRPr="00E22D88">
        <w:rPr>
          <w:rStyle w:val="apple-converted-space"/>
          <w:rFonts w:ascii="Times New Roman" w:hAnsi="Times New Roman" w:cs="Times New Roman"/>
          <w:sz w:val="24"/>
          <w:szCs w:val="24"/>
          <w:shd w:val="clear" w:color="auto" w:fill="FFFFFF"/>
        </w:rPr>
        <w:t> </w:t>
      </w:r>
      <w:hyperlink r:id="rId41" w:tooltip="Rio Grande do Sul" w:history="1">
        <w:r w:rsidRPr="00E22D88">
          <w:rPr>
            <w:rStyle w:val="Hyperlink"/>
            <w:rFonts w:ascii="Times New Roman" w:hAnsi="Times New Roman" w:cs="Times New Roman"/>
            <w:color w:val="auto"/>
            <w:sz w:val="24"/>
            <w:szCs w:val="24"/>
            <w:u w:val="none"/>
            <w:shd w:val="clear" w:color="auto" w:fill="FFFFFF"/>
          </w:rPr>
          <w:t>Rio Grande do Sul</w:t>
        </w:r>
      </w:hyperlink>
      <w:r w:rsidRPr="00E22D88">
        <w:rPr>
          <w:rFonts w:ascii="Times New Roman" w:hAnsi="Times New Roman" w:cs="Times New Roman"/>
          <w:sz w:val="24"/>
          <w:szCs w:val="24"/>
          <w:shd w:val="clear" w:color="auto" w:fill="FFFFFF"/>
        </w:rPr>
        <w:t>, no</w:t>
      </w:r>
      <w:r w:rsidRPr="00E22D88">
        <w:rPr>
          <w:rStyle w:val="apple-converted-space"/>
          <w:rFonts w:ascii="Times New Roman" w:hAnsi="Times New Roman" w:cs="Times New Roman"/>
          <w:sz w:val="24"/>
          <w:szCs w:val="24"/>
          <w:shd w:val="clear" w:color="auto" w:fill="FFFFFF"/>
        </w:rPr>
        <w:t> </w:t>
      </w:r>
      <w:hyperlink r:id="rId42" w:tooltip="Brasil" w:history="1">
        <w:r w:rsidRPr="00E22D88">
          <w:rPr>
            <w:rStyle w:val="Hyperlink"/>
            <w:rFonts w:ascii="Times New Roman" w:hAnsi="Times New Roman" w:cs="Times New Roman"/>
            <w:color w:val="auto"/>
            <w:sz w:val="24"/>
            <w:szCs w:val="24"/>
            <w:u w:val="none"/>
            <w:shd w:val="clear" w:color="auto" w:fill="FFFFFF"/>
          </w:rPr>
          <w:t>Brasil</w:t>
        </w:r>
      </w:hyperlink>
      <w:r w:rsidRPr="00E22D88">
        <w:rPr>
          <w:rFonts w:ascii="Times New Roman" w:hAnsi="Times New Roman" w:cs="Times New Roman"/>
          <w:sz w:val="24"/>
          <w:szCs w:val="24"/>
          <w:shd w:val="clear" w:color="auto" w:fill="FFFFFF"/>
        </w:rPr>
        <w:t>.</w:t>
      </w:r>
    </w:p>
    <w:p w:rsidR="00A739B7" w:rsidRDefault="006B30A4" w:rsidP="00E22D88">
      <w:pPr>
        <w:pStyle w:val="NormalWeb"/>
        <w:shd w:val="clear" w:color="auto" w:fill="FFFFFF"/>
        <w:spacing w:before="0" w:beforeAutospacing="0" w:after="0" w:afterAutospacing="0" w:line="360" w:lineRule="auto"/>
        <w:ind w:firstLine="708"/>
        <w:jc w:val="both"/>
      </w:pPr>
      <w:r w:rsidRPr="00E22D88">
        <w:t>Em</w:t>
      </w:r>
      <w:r w:rsidRPr="00E22D88">
        <w:rPr>
          <w:rStyle w:val="apple-converted-space"/>
        </w:rPr>
        <w:t> </w:t>
      </w:r>
      <w:hyperlink r:id="rId43" w:tooltip="1730" w:history="1">
        <w:r w:rsidRPr="00E22D88">
          <w:rPr>
            <w:rStyle w:val="Hyperlink"/>
            <w:color w:val="auto"/>
            <w:u w:val="none"/>
          </w:rPr>
          <w:t>1730</w:t>
        </w:r>
      </w:hyperlink>
      <w:r w:rsidR="00916260" w:rsidRPr="00E22D88">
        <w:t xml:space="preserve">, </w:t>
      </w:r>
      <w:r w:rsidRPr="00E22D88">
        <w:t>juntaram-se aos</w:t>
      </w:r>
      <w:r w:rsidRPr="00E22D88">
        <w:rPr>
          <w:rStyle w:val="apple-converted-space"/>
        </w:rPr>
        <w:t> </w:t>
      </w:r>
      <w:hyperlink r:id="rId44" w:tooltip="Minuanos" w:history="1">
        <w:r w:rsidR="00E25083" w:rsidRPr="00E22D88">
          <w:rPr>
            <w:rStyle w:val="Hyperlink"/>
            <w:color w:val="auto"/>
            <w:u w:val="none"/>
          </w:rPr>
          <w:t>M</w:t>
        </w:r>
        <w:r w:rsidRPr="00E22D88">
          <w:rPr>
            <w:rStyle w:val="Hyperlink"/>
            <w:color w:val="auto"/>
            <w:u w:val="none"/>
          </w:rPr>
          <w:t>inuanos</w:t>
        </w:r>
      </w:hyperlink>
      <w:r w:rsidRPr="00E22D88">
        <w:t>,</w:t>
      </w:r>
      <w:r w:rsidRPr="00E22D88">
        <w:rPr>
          <w:rStyle w:val="apple-converted-space"/>
        </w:rPr>
        <w:t> </w:t>
      </w:r>
      <w:hyperlink r:id="rId45" w:tooltip="Guenoas" w:history="1">
        <w:r w:rsidR="00E25083" w:rsidRPr="00E22D88">
          <w:rPr>
            <w:rStyle w:val="Hyperlink"/>
            <w:color w:val="auto"/>
            <w:u w:val="none"/>
          </w:rPr>
          <w:t>G</w:t>
        </w:r>
        <w:r w:rsidRPr="00E22D88">
          <w:rPr>
            <w:rStyle w:val="Hyperlink"/>
            <w:color w:val="auto"/>
            <w:u w:val="none"/>
          </w:rPr>
          <w:t>uenoas</w:t>
        </w:r>
      </w:hyperlink>
      <w:r w:rsidRPr="00E22D88">
        <w:rPr>
          <w:rStyle w:val="apple-converted-space"/>
        </w:rPr>
        <w:t> </w:t>
      </w:r>
      <w:r w:rsidR="00E25083" w:rsidRPr="00E22D88">
        <w:t>ou Guanoas e os índios Patagões ou Patagones. Eram os C</w:t>
      </w:r>
      <w:r w:rsidRPr="00E22D88">
        <w:t>harruas setentrionais, vindos da Patagônia,</w:t>
      </w:r>
      <w:r w:rsidR="00E25083" w:rsidRPr="00E22D88">
        <w:t xml:space="preserve"> </w:t>
      </w:r>
      <w:r w:rsidRPr="00E22D88">
        <w:t>Argentina.</w:t>
      </w:r>
      <w:r w:rsidR="00E25083">
        <w:t xml:space="preserve"> Utilizavam armas</w:t>
      </w:r>
      <w:r w:rsidRPr="003B5231">
        <w:t>,</w:t>
      </w:r>
      <w:r w:rsidR="00FA3B38">
        <w:t xml:space="preserve"> </w:t>
      </w:r>
      <w:r w:rsidRPr="003B5231">
        <w:t>como o arco e flecha com carcases, funda,</w:t>
      </w:r>
      <w:r w:rsidR="00E25083">
        <w:t xml:space="preserve"> </w:t>
      </w:r>
      <w:r w:rsidRPr="003B5231">
        <w:t xml:space="preserve">boleadeiras (antes atadas </w:t>
      </w:r>
      <w:r w:rsidRPr="00E22D88">
        <w:t>com a cord</w:t>
      </w:r>
      <w:r w:rsidR="003B5231" w:rsidRPr="00E22D88">
        <w:t>a de tucum e, depois dos espanhó</w:t>
      </w:r>
      <w:r w:rsidRPr="00E22D88">
        <w:t>is, com couro</w:t>
      </w:r>
      <w:r w:rsidR="00E25083" w:rsidRPr="00E22D88">
        <w:t>)</w:t>
      </w:r>
      <w:r w:rsidRPr="00E22D88">
        <w:t>.</w:t>
      </w:r>
      <w:r w:rsidR="00E25083" w:rsidRPr="00E22D88">
        <w:t xml:space="preserve"> </w:t>
      </w:r>
      <w:r w:rsidRPr="00E22D88">
        <w:t xml:space="preserve">E, logo depois, armas </w:t>
      </w:r>
      <w:r w:rsidR="00CB701E" w:rsidRPr="00E22D88">
        <w:t>de fogo.</w:t>
      </w:r>
      <w:r w:rsidR="00E25083" w:rsidRPr="00E22D88">
        <w:t xml:space="preserve"> </w:t>
      </w:r>
      <w:r w:rsidRPr="00E22D88">
        <w:t>As tendas charruas, primitivamente, eram feitas com quatro estacas e esteiras de palha no teto e nas paredes. Após o contato com os espanhóis, passaram a usar largos pedaços de couro</w:t>
      </w:r>
      <w:r w:rsidR="00E25083" w:rsidRPr="00E22D88">
        <w:t xml:space="preserve"> e, depois do contato com os </w:t>
      </w:r>
      <w:r w:rsidR="00DF781C" w:rsidRPr="00E22D88">
        <w:t>Guarani</w:t>
      </w:r>
      <w:r w:rsidR="00E25083" w:rsidRPr="00E22D88">
        <w:t xml:space="preserve">, as </w:t>
      </w:r>
      <w:r w:rsidR="00FA3B38" w:rsidRPr="00E22D88">
        <w:t>mulheres</w:t>
      </w:r>
      <w:r w:rsidR="00E25083" w:rsidRPr="00E22D88">
        <w:t xml:space="preserve"> adquiriram saias longas de algodão. </w:t>
      </w:r>
      <w:r w:rsidR="00DF781C" w:rsidRPr="00E22D88">
        <w:t xml:space="preserve">De </w:t>
      </w:r>
      <w:r w:rsidR="00CB701E" w:rsidRPr="00E22D88">
        <w:t>casas</w:t>
      </w:r>
      <w:r w:rsidR="00FA3B38" w:rsidRPr="00E22D88">
        <w:t xml:space="preserve"> </w:t>
      </w:r>
      <w:r w:rsidR="00CB701E" w:rsidRPr="00E22D88">
        <w:t>de palha, passaram às de couro. Comiam carne de cavalo e n</w:t>
      </w:r>
      <w:r w:rsidRPr="00E22D88">
        <w:t>ão eram agricultores. A alimentação era</w:t>
      </w:r>
      <w:r w:rsidR="00CB701E" w:rsidRPr="00E22D88">
        <w:t xml:space="preserve"> também </w:t>
      </w:r>
      <w:r w:rsidRPr="00E22D88">
        <w:t>caça e frutos e também foi modi</w:t>
      </w:r>
      <w:r w:rsidR="00E25083" w:rsidRPr="00E22D88">
        <w:t>ficada em contato com os espanhó</w:t>
      </w:r>
      <w:r w:rsidRPr="00E22D88">
        <w:t>is</w:t>
      </w:r>
      <w:r w:rsidR="00CB701E" w:rsidRPr="00E22D88">
        <w:t>.</w:t>
      </w:r>
      <w:r w:rsidR="00E25083" w:rsidRPr="00E22D88">
        <w:t xml:space="preserve"> </w:t>
      </w:r>
      <w:r w:rsidR="00CB701E" w:rsidRPr="00E22D88">
        <w:t>Eram polígamos e falavam as línguas charruas.</w:t>
      </w:r>
      <w:r w:rsidR="00E25083" w:rsidRPr="00E22D88">
        <w:t xml:space="preserve"> </w:t>
      </w:r>
      <w:r w:rsidR="00CB701E" w:rsidRPr="00E22D88">
        <w:t>Assim</w:t>
      </w:r>
      <w:r w:rsidR="00FA3B38" w:rsidRPr="00E22D88">
        <w:t>,</w:t>
      </w:r>
      <w:r w:rsidR="00CB701E" w:rsidRPr="00E22D88">
        <w:t xml:space="preserve"> como todos os nativos da América do Sul, a morte era cercada de rituais.</w:t>
      </w:r>
    </w:p>
    <w:p w:rsidR="00C84341" w:rsidRPr="00E22D88" w:rsidRDefault="00C84341" w:rsidP="00E22D88">
      <w:pPr>
        <w:pStyle w:val="NormalWeb"/>
        <w:shd w:val="clear" w:color="auto" w:fill="FFFFFF"/>
        <w:spacing w:before="0" w:beforeAutospacing="0" w:after="0" w:afterAutospacing="0" w:line="360" w:lineRule="auto"/>
        <w:ind w:firstLine="708"/>
        <w:jc w:val="both"/>
        <w:rPr>
          <w:b/>
        </w:rPr>
      </w:pPr>
    </w:p>
    <w:p w:rsidR="00CB701E" w:rsidRDefault="00E03C35" w:rsidP="00E22D88">
      <w:pPr>
        <w:spacing w:after="0" w:line="360" w:lineRule="auto"/>
        <w:rPr>
          <w:rFonts w:ascii="Times New Roman" w:hAnsi="Times New Roman" w:cs="Times New Roman"/>
          <w:sz w:val="24"/>
          <w:szCs w:val="24"/>
        </w:rPr>
      </w:pPr>
      <w:r w:rsidRPr="00E03C35">
        <w:rPr>
          <w:rFonts w:ascii="Times New Roman" w:hAnsi="Times New Roman" w:cs="Times New Roman"/>
          <w:sz w:val="24"/>
          <w:szCs w:val="24"/>
        </w:rPr>
        <w:t>4.3.1 Leitura Semiótica</w:t>
      </w:r>
    </w:p>
    <w:p w:rsidR="004137D6" w:rsidRDefault="004137D6" w:rsidP="004137D6">
      <w:pPr>
        <w:spacing w:after="0" w:line="360" w:lineRule="auto"/>
        <w:ind w:firstLine="708"/>
        <w:jc w:val="both"/>
        <w:rPr>
          <w:rFonts w:ascii="Times New Roman" w:hAnsi="Times New Roman" w:cs="Times New Roman"/>
          <w:sz w:val="24"/>
          <w:szCs w:val="24"/>
        </w:rPr>
      </w:pPr>
      <w:r w:rsidRPr="00CB7743">
        <w:rPr>
          <w:rFonts w:ascii="Times New Roman" w:hAnsi="Times New Roman" w:cs="Times New Roman"/>
          <w:sz w:val="24"/>
          <w:szCs w:val="24"/>
        </w:rPr>
        <w:t>Outro monumento em que o nativo está contemplativo</w:t>
      </w:r>
      <w:r>
        <w:rPr>
          <w:rFonts w:ascii="Times New Roman" w:hAnsi="Times New Roman" w:cs="Times New Roman"/>
          <w:sz w:val="24"/>
          <w:szCs w:val="24"/>
        </w:rPr>
        <w:t xml:space="preserve"> (figura 8)</w:t>
      </w:r>
      <w:r w:rsidRPr="00CB7743">
        <w:rPr>
          <w:rFonts w:ascii="Times New Roman" w:hAnsi="Times New Roman" w:cs="Times New Roman"/>
          <w:sz w:val="24"/>
          <w:szCs w:val="24"/>
        </w:rPr>
        <w:t>, sentado, sem ação, na postura de corpo abaixo do que se considera símbolo de homem poderoso (em pé)</w:t>
      </w:r>
      <w:r>
        <w:rPr>
          <w:rFonts w:ascii="Times New Roman" w:hAnsi="Times New Roman" w:cs="Times New Roman"/>
          <w:sz w:val="24"/>
          <w:szCs w:val="24"/>
        </w:rPr>
        <w:t>, conforme o europeu está sempre representado</w:t>
      </w:r>
      <w:r w:rsidRPr="00CB7743">
        <w:rPr>
          <w:rFonts w:ascii="Times New Roman" w:hAnsi="Times New Roman" w:cs="Times New Roman"/>
          <w:sz w:val="24"/>
          <w:szCs w:val="24"/>
        </w:rPr>
        <w:t>. Um paradoxo construído de fortaleza e apatia.</w:t>
      </w:r>
      <w:r>
        <w:rPr>
          <w:rFonts w:ascii="Times New Roman" w:hAnsi="Times New Roman" w:cs="Times New Roman"/>
          <w:sz w:val="24"/>
          <w:szCs w:val="24"/>
        </w:rPr>
        <w:t xml:space="preserve"> O corpo desenhado pelos músculos e a lassidão das mãos demonstram este constraste.</w:t>
      </w:r>
      <w:r w:rsidRPr="00CB7743">
        <w:rPr>
          <w:rFonts w:ascii="Times New Roman" w:hAnsi="Times New Roman" w:cs="Times New Roman"/>
          <w:sz w:val="24"/>
          <w:szCs w:val="24"/>
        </w:rPr>
        <w:t xml:space="preserve"> Continua seminu, conforme outros monumentos de nativos, o que dá um</w:t>
      </w:r>
      <w:r>
        <w:rPr>
          <w:rFonts w:ascii="Times New Roman" w:hAnsi="Times New Roman" w:cs="Times New Roman"/>
          <w:sz w:val="24"/>
          <w:szCs w:val="24"/>
        </w:rPr>
        <w:t>a</w:t>
      </w:r>
      <w:r w:rsidRPr="00CB7743">
        <w:rPr>
          <w:rFonts w:ascii="Times New Roman" w:hAnsi="Times New Roman" w:cs="Times New Roman"/>
          <w:sz w:val="24"/>
          <w:szCs w:val="24"/>
        </w:rPr>
        <w:t xml:space="preserve"> homogeneidade de etnia, porque nada o </w:t>
      </w:r>
      <w:r w:rsidRPr="00E22D88">
        <w:rPr>
          <w:rFonts w:ascii="Times New Roman" w:hAnsi="Times New Roman" w:cs="Times New Roman"/>
          <w:sz w:val="24"/>
          <w:szCs w:val="24"/>
        </w:rPr>
        <w:t>identifica como de determinada comunidade (índice), com exceção da legenda.</w:t>
      </w:r>
    </w:p>
    <w:p w:rsidR="004137D6" w:rsidRPr="00E03C35" w:rsidRDefault="004137D6" w:rsidP="00E22D88">
      <w:pPr>
        <w:spacing w:after="0" w:line="360" w:lineRule="auto"/>
        <w:rPr>
          <w:rFonts w:ascii="Times New Roman" w:hAnsi="Times New Roman" w:cs="Times New Roman"/>
          <w:sz w:val="24"/>
          <w:szCs w:val="24"/>
        </w:rPr>
      </w:pPr>
    </w:p>
    <w:p w:rsidR="00A739B7" w:rsidRDefault="00E562C0" w:rsidP="0097771C">
      <w:pPr>
        <w:rPr>
          <w:rFonts w:ascii="Times New Roman" w:hAnsi="Times New Roman" w:cs="Times New Roman"/>
          <w:sz w:val="24"/>
          <w:szCs w:val="24"/>
        </w:rPr>
      </w:pPr>
      <w:r>
        <w:rPr>
          <w:rFonts w:ascii="Times New Roman" w:hAnsi="Times New Roman" w:cs="Times New Roman"/>
          <w:b/>
          <w:noProof/>
          <w:sz w:val="24"/>
          <w:szCs w:val="24"/>
        </w:rPr>
        <w:lastRenderedPageBreak/>
        <w:drawing>
          <wp:anchor distT="0" distB="0" distL="114300" distR="114300" simplePos="0" relativeHeight="251657216" behindDoc="0" locked="0" layoutInCell="1" allowOverlap="1">
            <wp:simplePos x="0" y="0"/>
            <wp:positionH relativeFrom="margin">
              <wp:posOffset>1576070</wp:posOffset>
            </wp:positionH>
            <wp:positionV relativeFrom="margin">
              <wp:posOffset>-635</wp:posOffset>
            </wp:positionV>
            <wp:extent cx="2238375" cy="2872740"/>
            <wp:effectExtent l="0" t="0" r="9525" b="3810"/>
            <wp:wrapSquare wrapText="bothSides"/>
            <wp:docPr id="1" name="Imagem 60" descr="Resultado de imagem para monumentos indigenas da argent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Resultado de imagem para monumentos indigenas da argentina"/>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238375" cy="287274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C84341" w:rsidRDefault="00C84341" w:rsidP="00E22D88">
      <w:pPr>
        <w:spacing w:after="0" w:line="360" w:lineRule="auto"/>
        <w:ind w:firstLine="708"/>
        <w:jc w:val="both"/>
        <w:rPr>
          <w:rFonts w:ascii="Times New Roman" w:hAnsi="Times New Roman" w:cs="Times New Roman"/>
          <w:sz w:val="24"/>
          <w:szCs w:val="24"/>
        </w:rPr>
      </w:pPr>
    </w:p>
    <w:p w:rsidR="00C84341" w:rsidRDefault="00C84341" w:rsidP="00E22D88">
      <w:pPr>
        <w:spacing w:after="0" w:line="360" w:lineRule="auto"/>
        <w:ind w:firstLine="708"/>
        <w:jc w:val="both"/>
        <w:rPr>
          <w:rFonts w:ascii="Times New Roman" w:hAnsi="Times New Roman" w:cs="Times New Roman"/>
          <w:sz w:val="24"/>
          <w:szCs w:val="24"/>
        </w:rPr>
      </w:pPr>
    </w:p>
    <w:p w:rsidR="00C84341" w:rsidRDefault="00C84341" w:rsidP="00E22D88">
      <w:pPr>
        <w:spacing w:after="0" w:line="360" w:lineRule="auto"/>
        <w:ind w:firstLine="708"/>
        <w:jc w:val="both"/>
        <w:rPr>
          <w:rFonts w:ascii="Times New Roman" w:hAnsi="Times New Roman" w:cs="Times New Roman"/>
          <w:sz w:val="24"/>
          <w:szCs w:val="24"/>
        </w:rPr>
      </w:pPr>
    </w:p>
    <w:p w:rsidR="00C84341" w:rsidRDefault="00C84341" w:rsidP="00E22D88">
      <w:pPr>
        <w:spacing w:after="0" w:line="360" w:lineRule="auto"/>
        <w:ind w:firstLine="708"/>
        <w:jc w:val="both"/>
        <w:rPr>
          <w:rFonts w:ascii="Times New Roman" w:hAnsi="Times New Roman" w:cs="Times New Roman"/>
          <w:sz w:val="24"/>
          <w:szCs w:val="24"/>
        </w:rPr>
      </w:pPr>
    </w:p>
    <w:p w:rsidR="00C84341" w:rsidRDefault="00C84341" w:rsidP="00E22D88">
      <w:pPr>
        <w:spacing w:after="0" w:line="360" w:lineRule="auto"/>
        <w:ind w:firstLine="708"/>
        <w:jc w:val="both"/>
        <w:rPr>
          <w:rFonts w:ascii="Times New Roman" w:hAnsi="Times New Roman" w:cs="Times New Roman"/>
          <w:sz w:val="24"/>
          <w:szCs w:val="24"/>
        </w:rPr>
      </w:pPr>
    </w:p>
    <w:p w:rsidR="00C84341" w:rsidRDefault="00C84341" w:rsidP="00E22D88">
      <w:pPr>
        <w:spacing w:after="0" w:line="360" w:lineRule="auto"/>
        <w:ind w:firstLine="708"/>
        <w:jc w:val="both"/>
        <w:rPr>
          <w:rFonts w:ascii="Times New Roman" w:hAnsi="Times New Roman" w:cs="Times New Roman"/>
          <w:sz w:val="24"/>
          <w:szCs w:val="24"/>
        </w:rPr>
      </w:pPr>
    </w:p>
    <w:p w:rsidR="00C84341" w:rsidRDefault="00C84341" w:rsidP="00E22D88">
      <w:pPr>
        <w:spacing w:after="0" w:line="360" w:lineRule="auto"/>
        <w:ind w:firstLine="708"/>
        <w:jc w:val="both"/>
        <w:rPr>
          <w:rFonts w:ascii="Times New Roman" w:hAnsi="Times New Roman" w:cs="Times New Roman"/>
          <w:sz w:val="24"/>
          <w:szCs w:val="24"/>
        </w:rPr>
      </w:pPr>
    </w:p>
    <w:p w:rsidR="00C84341" w:rsidRDefault="00C84341" w:rsidP="00E22D88">
      <w:pPr>
        <w:spacing w:after="0" w:line="360" w:lineRule="auto"/>
        <w:ind w:firstLine="708"/>
        <w:jc w:val="both"/>
        <w:rPr>
          <w:rFonts w:ascii="Times New Roman" w:hAnsi="Times New Roman" w:cs="Times New Roman"/>
          <w:sz w:val="24"/>
          <w:szCs w:val="24"/>
        </w:rPr>
      </w:pPr>
    </w:p>
    <w:p w:rsidR="004137D6" w:rsidRDefault="004137D6" w:rsidP="00E22D88">
      <w:pPr>
        <w:spacing w:after="0" w:line="360" w:lineRule="auto"/>
        <w:ind w:firstLine="708"/>
        <w:jc w:val="both"/>
        <w:rPr>
          <w:rFonts w:ascii="Times New Roman" w:hAnsi="Times New Roman" w:cs="Times New Roman"/>
          <w:sz w:val="24"/>
          <w:szCs w:val="24"/>
        </w:rPr>
      </w:pPr>
    </w:p>
    <w:p w:rsidR="004137D6" w:rsidRDefault="004137D6" w:rsidP="00E22D88">
      <w:pPr>
        <w:spacing w:after="0" w:line="360" w:lineRule="auto"/>
        <w:ind w:firstLine="708"/>
        <w:jc w:val="both"/>
        <w:rPr>
          <w:rFonts w:ascii="Times New Roman" w:hAnsi="Times New Roman" w:cs="Times New Roman"/>
          <w:sz w:val="24"/>
          <w:szCs w:val="24"/>
        </w:rPr>
      </w:pPr>
    </w:p>
    <w:p w:rsidR="004137D6" w:rsidRDefault="004137D6" w:rsidP="004137D6">
      <w:pPr>
        <w:pStyle w:val="Legenda"/>
        <w:spacing w:after="0"/>
        <w:jc w:val="center"/>
        <w:rPr>
          <w:b w:val="0"/>
          <w:color w:val="auto"/>
        </w:rPr>
      </w:pPr>
      <w:r w:rsidRPr="00883E33">
        <w:rPr>
          <w:b w:val="0"/>
          <w:color w:val="auto"/>
        </w:rPr>
        <w:t xml:space="preserve">Figura </w:t>
      </w:r>
      <w:r w:rsidRPr="00883E33">
        <w:rPr>
          <w:b w:val="0"/>
          <w:color w:val="auto"/>
        </w:rPr>
        <w:fldChar w:fldCharType="begin"/>
      </w:r>
      <w:r w:rsidRPr="00883E33">
        <w:rPr>
          <w:b w:val="0"/>
          <w:color w:val="auto"/>
        </w:rPr>
        <w:instrText xml:space="preserve"> SEQ Figura \* ARABIC </w:instrText>
      </w:r>
      <w:r w:rsidRPr="00883E33">
        <w:rPr>
          <w:b w:val="0"/>
          <w:color w:val="auto"/>
        </w:rPr>
        <w:fldChar w:fldCharType="separate"/>
      </w:r>
      <w:r>
        <w:rPr>
          <w:b w:val="0"/>
          <w:noProof/>
          <w:color w:val="auto"/>
        </w:rPr>
        <w:t>7</w:t>
      </w:r>
      <w:r w:rsidRPr="00883E33">
        <w:rPr>
          <w:b w:val="0"/>
          <w:color w:val="auto"/>
        </w:rPr>
        <w:fldChar w:fldCharType="end"/>
      </w:r>
      <w:r w:rsidRPr="00883E33">
        <w:rPr>
          <w:b w:val="0"/>
          <w:color w:val="auto"/>
        </w:rPr>
        <w:t xml:space="preserve">: </w:t>
      </w:r>
      <w:r>
        <w:rPr>
          <w:b w:val="0"/>
          <w:color w:val="auto"/>
        </w:rPr>
        <w:t>Estátua uruguaia dançando</w:t>
      </w:r>
      <w:r>
        <w:rPr>
          <w:rStyle w:val="Refdenotaderodap"/>
          <w:b w:val="0"/>
          <w:color w:val="auto"/>
        </w:rPr>
        <w:footnoteReference w:id="13"/>
      </w:r>
    </w:p>
    <w:p w:rsidR="00C84341" w:rsidRDefault="00C84341" w:rsidP="00E22D88">
      <w:pPr>
        <w:spacing w:after="0" w:line="360" w:lineRule="auto"/>
        <w:ind w:firstLine="708"/>
        <w:jc w:val="both"/>
        <w:rPr>
          <w:rFonts w:ascii="Times New Roman" w:hAnsi="Times New Roman" w:cs="Times New Roman"/>
          <w:sz w:val="24"/>
          <w:szCs w:val="24"/>
        </w:rPr>
      </w:pPr>
    </w:p>
    <w:p w:rsidR="00C84341" w:rsidRDefault="00C84341" w:rsidP="00E22D88">
      <w:pPr>
        <w:spacing w:after="0" w:line="360" w:lineRule="auto"/>
        <w:ind w:firstLine="708"/>
        <w:jc w:val="both"/>
        <w:rPr>
          <w:rFonts w:ascii="Times New Roman" w:hAnsi="Times New Roman" w:cs="Times New Roman"/>
          <w:sz w:val="24"/>
          <w:szCs w:val="24"/>
        </w:rPr>
      </w:pPr>
    </w:p>
    <w:p w:rsidR="002C5942" w:rsidRPr="0097771C" w:rsidRDefault="00433FAD" w:rsidP="00E22D88">
      <w:pPr>
        <w:spacing w:after="0" w:line="360" w:lineRule="auto"/>
        <w:rPr>
          <w:rFonts w:ascii="Times New Roman" w:hAnsi="Times New Roman" w:cs="Times New Roman"/>
          <w:sz w:val="24"/>
          <w:szCs w:val="24"/>
        </w:rPr>
      </w:pPr>
      <w:r w:rsidRPr="0097771C">
        <w:rPr>
          <w:rFonts w:ascii="Times New Roman" w:hAnsi="Times New Roman" w:cs="Times New Roman"/>
          <w:sz w:val="24"/>
          <w:szCs w:val="24"/>
        </w:rPr>
        <w:t>4.</w:t>
      </w:r>
      <w:r w:rsidR="0097771C" w:rsidRPr="0097771C">
        <w:rPr>
          <w:rFonts w:ascii="Times New Roman" w:hAnsi="Times New Roman" w:cs="Times New Roman"/>
          <w:sz w:val="24"/>
          <w:szCs w:val="24"/>
        </w:rPr>
        <w:t xml:space="preserve">4 </w:t>
      </w:r>
      <w:r w:rsidR="00715683" w:rsidRPr="0097771C">
        <w:rPr>
          <w:rFonts w:ascii="Times New Roman" w:hAnsi="Times New Roman" w:cs="Times New Roman"/>
          <w:sz w:val="24"/>
          <w:szCs w:val="24"/>
        </w:rPr>
        <w:t xml:space="preserve"> </w:t>
      </w:r>
      <w:r w:rsidR="0097771C" w:rsidRPr="0097771C">
        <w:rPr>
          <w:rFonts w:ascii="Times New Roman" w:hAnsi="Times New Roman" w:cs="Times New Roman"/>
          <w:sz w:val="24"/>
          <w:szCs w:val="24"/>
        </w:rPr>
        <w:t xml:space="preserve">Bolívia - </w:t>
      </w:r>
      <w:r w:rsidRPr="0097771C">
        <w:rPr>
          <w:rFonts w:ascii="Times New Roman" w:hAnsi="Times New Roman" w:cs="Times New Roman"/>
          <w:sz w:val="24"/>
          <w:szCs w:val="24"/>
        </w:rPr>
        <w:t>I</w:t>
      </w:r>
      <w:r w:rsidR="0097771C" w:rsidRPr="0097771C">
        <w:rPr>
          <w:rFonts w:ascii="Times New Roman" w:hAnsi="Times New Roman" w:cs="Times New Roman"/>
          <w:sz w:val="24"/>
          <w:szCs w:val="24"/>
        </w:rPr>
        <w:t>ncas</w:t>
      </w:r>
    </w:p>
    <w:p w:rsidR="008334DD" w:rsidRPr="00E22D88" w:rsidRDefault="000B7BCC" w:rsidP="00E22D88">
      <w:pPr>
        <w:spacing w:after="0" w:line="360" w:lineRule="auto"/>
        <w:ind w:firstLine="708"/>
        <w:jc w:val="both"/>
        <w:rPr>
          <w:rFonts w:ascii="Times New Roman" w:hAnsi="Times New Roman" w:cs="Times New Roman"/>
          <w:b/>
          <w:bCs/>
          <w:sz w:val="24"/>
          <w:szCs w:val="24"/>
        </w:rPr>
      </w:pPr>
      <w:r w:rsidRPr="00E22D88">
        <w:rPr>
          <w:rFonts w:ascii="Times New Roman" w:hAnsi="Times New Roman" w:cs="Times New Roman"/>
          <w:sz w:val="24"/>
          <w:szCs w:val="24"/>
        </w:rPr>
        <w:t>O</w:t>
      </w:r>
      <w:r w:rsidR="00095DF3" w:rsidRPr="00E22D88">
        <w:rPr>
          <w:rFonts w:ascii="Times New Roman" w:hAnsi="Times New Roman" w:cs="Times New Roman"/>
          <w:sz w:val="24"/>
          <w:szCs w:val="24"/>
        </w:rPr>
        <w:t xml:space="preserve"> maior império da</w:t>
      </w:r>
      <w:r w:rsidR="00095DF3" w:rsidRPr="00E22D88">
        <w:rPr>
          <w:rStyle w:val="apple-converted-space"/>
          <w:rFonts w:ascii="Times New Roman" w:hAnsi="Times New Roman" w:cs="Times New Roman"/>
          <w:sz w:val="24"/>
          <w:szCs w:val="24"/>
        </w:rPr>
        <w:t> </w:t>
      </w:r>
      <w:hyperlink r:id="rId47" w:tooltip="Era pré-colombiana" w:history="1">
        <w:r w:rsidR="00095DF3" w:rsidRPr="00E22D88">
          <w:rPr>
            <w:rStyle w:val="Hyperlink"/>
            <w:rFonts w:ascii="Times New Roman" w:hAnsi="Times New Roman" w:cs="Times New Roman"/>
            <w:color w:val="auto"/>
            <w:sz w:val="24"/>
            <w:szCs w:val="24"/>
            <w:u w:val="none"/>
          </w:rPr>
          <w:t>era pré-colombiana</w:t>
        </w:r>
      </w:hyperlink>
      <w:r w:rsidR="003A74FD" w:rsidRPr="00E22D88">
        <w:rPr>
          <w:rFonts w:ascii="Times New Roman" w:hAnsi="Times New Roman" w:cs="Times New Roman"/>
          <w:sz w:val="24"/>
          <w:szCs w:val="24"/>
        </w:rPr>
        <w:t xml:space="preserve"> </w:t>
      </w:r>
      <w:r w:rsidRPr="00E22D88">
        <w:rPr>
          <w:rFonts w:ascii="Times New Roman" w:hAnsi="Times New Roman" w:cs="Times New Roman"/>
          <w:sz w:val="24"/>
          <w:szCs w:val="24"/>
        </w:rPr>
        <w:t>foi o Inc</w:t>
      </w:r>
      <w:r w:rsidR="003A74FD" w:rsidRPr="00E22D88">
        <w:rPr>
          <w:rFonts w:ascii="Times New Roman" w:hAnsi="Times New Roman" w:cs="Times New Roman"/>
          <w:sz w:val="24"/>
          <w:szCs w:val="24"/>
        </w:rPr>
        <w:t>a (descende</w:t>
      </w:r>
      <w:r w:rsidR="00715683" w:rsidRPr="00E22D88">
        <w:rPr>
          <w:rFonts w:ascii="Times New Roman" w:hAnsi="Times New Roman" w:cs="Times New Roman"/>
          <w:sz w:val="24"/>
          <w:szCs w:val="24"/>
        </w:rPr>
        <w:t>ntes da Civilização Tiahuanaco)</w:t>
      </w:r>
      <w:r w:rsidR="003A74FD" w:rsidRPr="00E22D88">
        <w:rPr>
          <w:rFonts w:ascii="Times New Roman" w:hAnsi="Times New Roman" w:cs="Times New Roman"/>
          <w:sz w:val="24"/>
          <w:szCs w:val="24"/>
        </w:rPr>
        <w:t>,</w:t>
      </w:r>
      <w:r w:rsidRPr="00E22D88">
        <w:rPr>
          <w:rFonts w:ascii="Times New Roman" w:hAnsi="Times New Roman" w:cs="Times New Roman"/>
          <w:sz w:val="24"/>
          <w:szCs w:val="24"/>
        </w:rPr>
        <w:t xml:space="preserve"> conquistado pelo </w:t>
      </w:r>
      <w:hyperlink r:id="rId48" w:tooltip="Império Espanhol" w:history="1">
        <w:r w:rsidR="00095DF3" w:rsidRPr="00E22D88">
          <w:rPr>
            <w:rStyle w:val="Hyperlink"/>
            <w:rFonts w:ascii="Times New Roman" w:hAnsi="Times New Roman" w:cs="Times New Roman"/>
            <w:color w:val="auto"/>
            <w:sz w:val="24"/>
            <w:szCs w:val="24"/>
            <w:u w:val="none"/>
          </w:rPr>
          <w:t>império Espanhol</w:t>
        </w:r>
      </w:hyperlink>
      <w:r w:rsidR="00095DF3" w:rsidRPr="00E22D88">
        <w:rPr>
          <w:rStyle w:val="apple-converted-space"/>
          <w:rFonts w:ascii="Times New Roman" w:hAnsi="Times New Roman" w:cs="Times New Roman"/>
          <w:sz w:val="24"/>
          <w:szCs w:val="24"/>
        </w:rPr>
        <w:t> </w:t>
      </w:r>
      <w:r w:rsidR="00095DF3" w:rsidRPr="00E22D88">
        <w:rPr>
          <w:rFonts w:ascii="Times New Roman" w:hAnsi="Times New Roman" w:cs="Times New Roman"/>
          <w:sz w:val="24"/>
          <w:szCs w:val="24"/>
        </w:rPr>
        <w:t xml:space="preserve"> no século XVI. </w:t>
      </w:r>
      <w:r w:rsidR="00CC698F" w:rsidRPr="00E22D88">
        <w:rPr>
          <w:rFonts w:ascii="Times New Roman" w:hAnsi="Times New Roman" w:cs="Times New Roman"/>
          <w:sz w:val="24"/>
          <w:szCs w:val="24"/>
        </w:rPr>
        <w:t>Era constituído</w:t>
      </w:r>
      <w:r w:rsidR="00D059DC" w:rsidRPr="00E22D88">
        <w:rPr>
          <w:rFonts w:ascii="Times New Roman" w:hAnsi="Times New Roman" w:cs="Times New Roman"/>
          <w:sz w:val="24"/>
          <w:szCs w:val="24"/>
        </w:rPr>
        <w:t xml:space="preserve"> por 10 milhões</w:t>
      </w:r>
      <w:r w:rsidR="00715683" w:rsidRPr="00E22D88">
        <w:rPr>
          <w:rFonts w:ascii="Times New Roman" w:hAnsi="Times New Roman" w:cs="Times New Roman"/>
          <w:sz w:val="24"/>
          <w:szCs w:val="24"/>
        </w:rPr>
        <w:t xml:space="preserve"> de nativos</w:t>
      </w:r>
      <w:r w:rsidR="00D059DC" w:rsidRPr="00E22D88">
        <w:rPr>
          <w:rFonts w:ascii="Times New Roman" w:hAnsi="Times New Roman" w:cs="Times New Roman"/>
          <w:sz w:val="24"/>
          <w:szCs w:val="24"/>
        </w:rPr>
        <w:t xml:space="preserve"> e</w:t>
      </w:r>
      <w:r w:rsidR="00CC698F" w:rsidRPr="00E22D88">
        <w:rPr>
          <w:rFonts w:ascii="Times New Roman" w:hAnsi="Times New Roman" w:cs="Times New Roman"/>
          <w:sz w:val="24"/>
          <w:szCs w:val="24"/>
        </w:rPr>
        <w:t xml:space="preserve"> era multiétnico</w:t>
      </w:r>
      <w:r w:rsidR="00D059DC" w:rsidRPr="00E22D88">
        <w:rPr>
          <w:rFonts w:ascii="Times New Roman" w:hAnsi="Times New Roman" w:cs="Times New Roman"/>
          <w:sz w:val="24"/>
          <w:szCs w:val="24"/>
        </w:rPr>
        <w:t>.</w:t>
      </w:r>
      <w:r w:rsidR="00CC698F" w:rsidRPr="00E22D88">
        <w:rPr>
          <w:rFonts w:ascii="Times New Roman" w:hAnsi="Times New Roman" w:cs="Times New Roman"/>
          <w:sz w:val="24"/>
          <w:szCs w:val="24"/>
        </w:rPr>
        <w:t xml:space="preserve"> Foi instituído como</w:t>
      </w:r>
      <w:r w:rsidR="00095DF3" w:rsidRPr="00E22D88">
        <w:rPr>
          <w:rFonts w:ascii="Times New Roman" w:hAnsi="Times New Roman" w:cs="Times New Roman"/>
          <w:sz w:val="24"/>
          <w:szCs w:val="24"/>
        </w:rPr>
        <w:t xml:space="preserve"> república por Simón Bolívar, em 1825</w:t>
      </w:r>
      <w:r w:rsidR="00CC698F" w:rsidRPr="00E22D88">
        <w:rPr>
          <w:rFonts w:ascii="Times New Roman" w:hAnsi="Times New Roman" w:cs="Times New Roman"/>
          <w:sz w:val="24"/>
          <w:szCs w:val="24"/>
        </w:rPr>
        <w:t>,</w:t>
      </w:r>
      <w:r w:rsidR="003A74FD" w:rsidRPr="00E22D88">
        <w:rPr>
          <w:rFonts w:ascii="Times New Roman" w:hAnsi="Times New Roman" w:cs="Times New Roman"/>
          <w:sz w:val="24"/>
          <w:szCs w:val="24"/>
        </w:rPr>
        <w:t xml:space="preserve"> e sua independência aconteceu em 1809. Houve uma breve união com o Peru, mas a Bolívia tornou-se completamente independente, embora tenha perdido algumas terras pelas guerras e vendas ilegais.</w:t>
      </w:r>
    </w:p>
    <w:p w:rsidR="008334DD" w:rsidRPr="00E22D88" w:rsidRDefault="003A74FD" w:rsidP="00A71F92">
      <w:pPr>
        <w:pStyle w:val="NormalWeb"/>
        <w:shd w:val="clear" w:color="auto" w:fill="FFFFFF"/>
        <w:spacing w:before="0" w:beforeAutospacing="0" w:after="0" w:afterAutospacing="0" w:line="360" w:lineRule="auto"/>
        <w:ind w:firstLine="708"/>
        <w:jc w:val="both"/>
      </w:pPr>
      <w:r w:rsidRPr="00E22D88">
        <w:t xml:space="preserve">De cultura andina, a Bolívia tem </w:t>
      </w:r>
      <w:r w:rsidR="00715683" w:rsidRPr="00E22D88">
        <w:t>uma agricultura desde 3.000</w:t>
      </w:r>
      <w:r w:rsidR="0004146F" w:rsidRPr="00E22D88">
        <w:t xml:space="preserve"> </w:t>
      </w:r>
      <w:r w:rsidR="00715683" w:rsidRPr="00E22D88">
        <w:t>a.C.</w:t>
      </w:r>
      <w:r w:rsidRPr="00E22D88">
        <w:t xml:space="preserve"> A partir de 1500, começou a produzir metal (principalmente o cobre).</w:t>
      </w:r>
      <w:r w:rsidR="009E03C5" w:rsidRPr="00E22D88">
        <w:t xml:space="preserve"> Impo</w:t>
      </w:r>
      <w:r w:rsidR="00CC698F" w:rsidRPr="00E22D88">
        <w:t>rtante salientar que a influênc</w:t>
      </w:r>
      <w:r w:rsidR="009E03C5" w:rsidRPr="00E22D88">
        <w:t>ia dos povos Tiwanaka, século II a.</w:t>
      </w:r>
      <w:r w:rsidR="00EA165C" w:rsidRPr="00E22D88">
        <w:t xml:space="preserve"> </w:t>
      </w:r>
      <w:r w:rsidR="009E03C5" w:rsidRPr="00E22D88">
        <w:t xml:space="preserve">C, </w:t>
      </w:r>
      <w:r w:rsidR="00CC698F" w:rsidRPr="00E22D88">
        <w:t xml:space="preserve">os Incas tiveram, </w:t>
      </w:r>
      <w:r w:rsidR="009E03C5" w:rsidRPr="00E22D88">
        <w:t xml:space="preserve">além da agricultura, a arquitetura </w:t>
      </w:r>
      <w:r w:rsidR="00CC698F" w:rsidRPr="00E22D88">
        <w:t>como</w:t>
      </w:r>
      <w:r w:rsidR="00715683" w:rsidRPr="00E22D88">
        <w:t xml:space="preserve"> </w:t>
      </w:r>
      <w:r w:rsidR="009E03C5" w:rsidRPr="00E22D88">
        <w:t xml:space="preserve">seu auge. Com os Tiwanaka, </w:t>
      </w:r>
      <w:hyperlink r:id="rId49" w:tooltip="Aymara" w:history="1">
        <w:r w:rsidR="009E03C5" w:rsidRPr="00E22D88">
          <w:rPr>
            <w:rStyle w:val="Hyperlink"/>
            <w:color w:val="auto"/>
            <w:u w:val="none"/>
          </w:rPr>
          <w:t>Aymara</w:t>
        </w:r>
      </w:hyperlink>
      <w:r w:rsidR="009E03C5" w:rsidRPr="00E22D88">
        <w:t>, na costa do Pacífico, desenvolveram grande habilidade para enfrentar o clima</w:t>
      </w:r>
      <w:r w:rsidR="00CC698F" w:rsidRPr="00E22D88">
        <w:t xml:space="preserve"> </w:t>
      </w:r>
      <w:r w:rsidR="009E03C5" w:rsidRPr="00E22D88">
        <w:t>difícil da região. Estocavam comida através de técnicas de irrigação</w:t>
      </w:r>
      <w:r w:rsidR="0004146F" w:rsidRPr="00E22D88">
        <w:t>,</w:t>
      </w:r>
      <w:r w:rsidR="009E03C5" w:rsidRPr="00E22D88">
        <w:t xml:space="preserve"> congelamento e desidratação dos alimentos, além de desenvolverem culturas tropicais de clima frio</w:t>
      </w:r>
      <w:r w:rsidR="00CC698F" w:rsidRPr="00E22D88">
        <w:t xml:space="preserve"> e quente</w:t>
      </w:r>
      <w:r w:rsidR="00433FAD" w:rsidRPr="00E22D88">
        <w:t>.</w:t>
      </w:r>
    </w:p>
    <w:p w:rsidR="008334DD" w:rsidRDefault="0004146F" w:rsidP="00A71F92">
      <w:pPr>
        <w:pStyle w:val="NormalWeb"/>
        <w:shd w:val="clear" w:color="auto" w:fill="FFFFFF"/>
        <w:spacing w:before="0" w:beforeAutospacing="0" w:after="0" w:afterAutospacing="0" w:line="360" w:lineRule="auto"/>
        <w:ind w:firstLine="708"/>
        <w:jc w:val="both"/>
      </w:pPr>
      <w:r w:rsidRPr="00E22D88">
        <w:t>Mantiveram-se nas terras, mas muitas lutas/revoltas</w:t>
      </w:r>
      <w:r w:rsidR="008334DD" w:rsidRPr="00E22D88">
        <w:t xml:space="preserve"> ocorreram no</w:t>
      </w:r>
      <w:r w:rsidR="008334DD" w:rsidRPr="00E22D88">
        <w:rPr>
          <w:rStyle w:val="apple-converted-space"/>
        </w:rPr>
        <w:t> </w:t>
      </w:r>
      <w:hyperlink r:id="rId50" w:tooltip="Século XVIII" w:history="1">
        <w:r w:rsidR="008334DD" w:rsidRPr="00E22D88">
          <w:rPr>
            <w:rStyle w:val="Hyperlink"/>
            <w:color w:val="auto"/>
            <w:u w:val="none"/>
          </w:rPr>
          <w:t>século XVIII</w:t>
        </w:r>
      </w:hyperlink>
      <w:r w:rsidR="008334DD" w:rsidRPr="00E22D88">
        <w:rPr>
          <w:rStyle w:val="apple-converted-space"/>
        </w:rPr>
        <w:t> </w:t>
      </w:r>
      <w:r w:rsidR="008334DD" w:rsidRPr="00E22D88">
        <w:t>na Bolívia e no Peru.</w:t>
      </w:r>
      <w:r w:rsidR="00D059DC" w:rsidRPr="00E22D88">
        <w:t xml:space="preserve"> </w:t>
      </w:r>
    </w:p>
    <w:p w:rsidR="00C84341" w:rsidRPr="00E22D88" w:rsidRDefault="00C84341" w:rsidP="00A71F92">
      <w:pPr>
        <w:pStyle w:val="NormalWeb"/>
        <w:shd w:val="clear" w:color="auto" w:fill="FFFFFF"/>
        <w:spacing w:before="0" w:beforeAutospacing="0" w:after="0" w:afterAutospacing="0" w:line="360" w:lineRule="auto"/>
        <w:ind w:firstLine="708"/>
        <w:jc w:val="both"/>
      </w:pPr>
    </w:p>
    <w:p w:rsidR="00111390" w:rsidRPr="0097771C" w:rsidRDefault="0097771C" w:rsidP="00ED393D">
      <w:pPr>
        <w:pStyle w:val="NormalWeb"/>
        <w:shd w:val="clear" w:color="auto" w:fill="FFFFFF"/>
        <w:spacing w:before="0" w:beforeAutospacing="0" w:after="200" w:afterAutospacing="0" w:line="360" w:lineRule="auto"/>
        <w:jc w:val="both"/>
      </w:pPr>
      <w:r w:rsidRPr="0097771C">
        <w:lastRenderedPageBreak/>
        <w:t>4.4.1 Leitura Semiótica</w:t>
      </w:r>
    </w:p>
    <w:p w:rsidR="00883E33" w:rsidRDefault="008821E8" w:rsidP="00883E33">
      <w:pPr>
        <w:keepNext/>
        <w:jc w:val="center"/>
      </w:pPr>
      <w:r w:rsidRPr="008821E8">
        <w:rPr>
          <w:noProof/>
        </w:rPr>
        <w:drawing>
          <wp:inline distT="0" distB="0" distL="0" distR="0">
            <wp:extent cx="1879600" cy="2819400"/>
            <wp:effectExtent l="19050" t="0" r="635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cstate="print"/>
                    <a:stretch>
                      <a:fillRect/>
                    </a:stretch>
                  </pic:blipFill>
                  <pic:spPr>
                    <a:xfrm>
                      <a:off x="0" y="0"/>
                      <a:ext cx="1882318" cy="2823477"/>
                    </a:xfrm>
                    <a:prstGeom prst="rect">
                      <a:avLst/>
                    </a:prstGeom>
                  </pic:spPr>
                </pic:pic>
              </a:graphicData>
            </a:graphic>
          </wp:inline>
        </w:drawing>
      </w:r>
    </w:p>
    <w:p w:rsidR="00883E33" w:rsidRPr="00883E33" w:rsidRDefault="00883E33" w:rsidP="00883E33">
      <w:pPr>
        <w:pStyle w:val="Legenda"/>
        <w:spacing w:after="0"/>
        <w:jc w:val="center"/>
        <w:rPr>
          <w:rFonts w:ascii="Times New Roman" w:hAnsi="Times New Roman" w:cs="Times New Roman"/>
          <w:b w:val="0"/>
          <w:color w:val="auto"/>
        </w:rPr>
      </w:pPr>
      <w:r w:rsidRPr="00883E33">
        <w:rPr>
          <w:b w:val="0"/>
          <w:color w:val="auto"/>
        </w:rPr>
        <w:t xml:space="preserve">Figura </w:t>
      </w:r>
      <w:r w:rsidRPr="00883E33">
        <w:rPr>
          <w:b w:val="0"/>
          <w:color w:val="auto"/>
        </w:rPr>
        <w:fldChar w:fldCharType="begin"/>
      </w:r>
      <w:r w:rsidRPr="00883E33">
        <w:rPr>
          <w:b w:val="0"/>
          <w:color w:val="auto"/>
        </w:rPr>
        <w:instrText xml:space="preserve"> SEQ Figura \* ARABIC </w:instrText>
      </w:r>
      <w:r w:rsidRPr="00883E33">
        <w:rPr>
          <w:b w:val="0"/>
          <w:color w:val="auto"/>
        </w:rPr>
        <w:fldChar w:fldCharType="separate"/>
      </w:r>
      <w:r w:rsidRPr="00883E33">
        <w:rPr>
          <w:b w:val="0"/>
          <w:noProof/>
          <w:color w:val="auto"/>
        </w:rPr>
        <w:t>8</w:t>
      </w:r>
      <w:r w:rsidRPr="00883E33">
        <w:rPr>
          <w:b w:val="0"/>
          <w:color w:val="auto"/>
        </w:rPr>
        <w:fldChar w:fldCharType="end"/>
      </w:r>
      <w:r w:rsidRPr="00883E33">
        <w:rPr>
          <w:b w:val="0"/>
          <w:color w:val="auto"/>
        </w:rPr>
        <w:t>: Monumento Inca Pachacuti</w:t>
      </w:r>
      <w:r w:rsidR="004137D6">
        <w:rPr>
          <w:rStyle w:val="Refdenotaderodap"/>
          <w:b w:val="0"/>
          <w:color w:val="auto"/>
        </w:rPr>
        <w:footnoteReference w:id="14"/>
      </w:r>
    </w:p>
    <w:p w:rsidR="00883E33" w:rsidRPr="00883E33" w:rsidRDefault="00883E33" w:rsidP="00883E33">
      <w:pPr>
        <w:spacing w:after="0"/>
        <w:jc w:val="center"/>
        <w:rPr>
          <w:rFonts w:ascii="Times New Roman" w:hAnsi="Times New Roman" w:cs="Times New Roman"/>
          <w:iCs/>
          <w:sz w:val="18"/>
          <w:szCs w:val="18"/>
        </w:rPr>
      </w:pPr>
    </w:p>
    <w:p w:rsidR="00460C6F" w:rsidRPr="00883E33" w:rsidRDefault="00460C6F" w:rsidP="00883E33">
      <w:pPr>
        <w:pStyle w:val="Legenda"/>
        <w:spacing w:after="0"/>
        <w:jc w:val="center"/>
        <w:rPr>
          <w:rFonts w:ascii="Times New Roman" w:hAnsi="Times New Roman" w:cs="Times New Roman"/>
          <w:color w:val="auto"/>
          <w:sz w:val="24"/>
          <w:szCs w:val="24"/>
        </w:rPr>
      </w:pPr>
    </w:p>
    <w:p w:rsidR="00E22D88" w:rsidRDefault="00D15A2C" w:rsidP="0097771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3F49E5" w:rsidRPr="003A3A54">
        <w:rPr>
          <w:rFonts w:ascii="Times New Roman" w:hAnsi="Times New Roman" w:cs="Times New Roman"/>
          <w:sz w:val="24"/>
          <w:szCs w:val="24"/>
        </w:rPr>
        <w:t xml:space="preserve">Memória de uma época de soberania dos povos nativos bolivianos, </w:t>
      </w:r>
      <w:r w:rsidR="007F6268" w:rsidRPr="003A3A54">
        <w:rPr>
          <w:rFonts w:ascii="Times New Roman" w:hAnsi="Times New Roman" w:cs="Times New Roman"/>
          <w:sz w:val="24"/>
          <w:szCs w:val="24"/>
        </w:rPr>
        <w:t xml:space="preserve">também é um monumento de desenvolvimento, </w:t>
      </w:r>
      <w:r w:rsidR="003F49E5" w:rsidRPr="003A3A54">
        <w:rPr>
          <w:rFonts w:ascii="Times New Roman" w:hAnsi="Times New Roman" w:cs="Times New Roman"/>
          <w:sz w:val="24"/>
          <w:szCs w:val="24"/>
        </w:rPr>
        <w:t>porém há pouca divulgação da engenhosidade das construções e do poder i</w:t>
      </w:r>
      <w:r w:rsidR="00111390">
        <w:rPr>
          <w:rFonts w:ascii="Times New Roman" w:hAnsi="Times New Roman" w:cs="Times New Roman"/>
          <w:sz w:val="24"/>
          <w:szCs w:val="24"/>
        </w:rPr>
        <w:t xml:space="preserve">ntelectual deste povo que hoje </w:t>
      </w:r>
      <w:r w:rsidR="003F49E5" w:rsidRPr="003A3A54">
        <w:rPr>
          <w:rFonts w:ascii="Times New Roman" w:hAnsi="Times New Roman" w:cs="Times New Roman"/>
          <w:sz w:val="24"/>
          <w:szCs w:val="24"/>
        </w:rPr>
        <w:t>é subestimado pela situação político-econômico-social em que se encontra.</w:t>
      </w:r>
    </w:p>
    <w:p w:rsidR="00E22D88" w:rsidRPr="00E22D88" w:rsidRDefault="00E22D88" w:rsidP="0097771C">
      <w:pPr>
        <w:spacing w:after="0" w:line="360" w:lineRule="auto"/>
        <w:ind w:firstLine="708"/>
        <w:jc w:val="both"/>
        <w:rPr>
          <w:rFonts w:ascii="Times New Roman" w:hAnsi="Times New Roman" w:cs="Times New Roman"/>
          <w:sz w:val="24"/>
          <w:szCs w:val="24"/>
        </w:rPr>
      </w:pPr>
      <w:r w:rsidRPr="00E22D88">
        <w:rPr>
          <w:rFonts w:ascii="Times New Roman" w:hAnsi="Times New Roman" w:cs="Times New Roman"/>
          <w:sz w:val="24"/>
          <w:szCs w:val="24"/>
        </w:rPr>
        <w:t>Ícones compõem a cena: o alto da torre, braços abertos, indumentária que caracteriza um Inca são ícones que levam ao índice de orgulho/reconhecimento e ao símbolo de poder sobre sua terra e sua gente.</w:t>
      </w:r>
    </w:p>
    <w:p w:rsidR="00715683" w:rsidRDefault="00CA6B05" w:rsidP="00A71F92">
      <w:pPr>
        <w:spacing w:after="0" w:line="360" w:lineRule="auto"/>
        <w:ind w:firstLine="708"/>
        <w:jc w:val="both"/>
        <w:rPr>
          <w:rFonts w:ascii="Times New Roman" w:hAnsi="Times New Roman" w:cs="Times New Roman"/>
          <w:sz w:val="24"/>
          <w:szCs w:val="24"/>
        </w:rPr>
      </w:pPr>
      <w:r w:rsidRPr="00E22D88">
        <w:rPr>
          <w:rFonts w:ascii="Times New Roman" w:hAnsi="Times New Roman" w:cs="Times New Roman"/>
          <w:sz w:val="24"/>
          <w:szCs w:val="24"/>
        </w:rPr>
        <w:t xml:space="preserve">De grande valor histórico e cultural, as torres sempre simbolizaram poder, força e notoriedade. Nesta perspectiva, o nativo tem o reconhecimento total do </w:t>
      </w:r>
      <w:r w:rsidR="00ED7FD5" w:rsidRPr="00E22D88">
        <w:rPr>
          <w:rFonts w:ascii="Times New Roman" w:hAnsi="Times New Roman" w:cs="Times New Roman"/>
          <w:sz w:val="24"/>
          <w:szCs w:val="24"/>
        </w:rPr>
        <w:t xml:space="preserve">artista que é seu </w:t>
      </w:r>
      <w:r w:rsidRPr="00E22D88">
        <w:rPr>
          <w:rFonts w:ascii="Times New Roman" w:hAnsi="Times New Roman" w:cs="Times New Roman"/>
          <w:sz w:val="24"/>
          <w:szCs w:val="24"/>
        </w:rPr>
        <w:t>idealizador: na robustez da construção em pedra</w:t>
      </w:r>
      <w:r w:rsidR="00ED7FD5" w:rsidRPr="00E22D88">
        <w:rPr>
          <w:rFonts w:ascii="Times New Roman" w:hAnsi="Times New Roman" w:cs="Times New Roman"/>
          <w:sz w:val="24"/>
          <w:szCs w:val="24"/>
        </w:rPr>
        <w:t>, na altura, na altivez do homem que, em síntese, compõem o símbolo de pod</w:t>
      </w:r>
      <w:r w:rsidR="0004146F" w:rsidRPr="00E22D88">
        <w:rPr>
          <w:rFonts w:ascii="Times New Roman" w:hAnsi="Times New Roman" w:cs="Times New Roman"/>
          <w:sz w:val="24"/>
          <w:szCs w:val="24"/>
        </w:rPr>
        <w:t>er que pertence ao homem nativo da época.</w:t>
      </w:r>
    </w:p>
    <w:p w:rsidR="008E5B74" w:rsidRPr="00E22D88" w:rsidRDefault="008E5B74" w:rsidP="00A71F92">
      <w:pPr>
        <w:spacing w:after="0" w:line="360" w:lineRule="auto"/>
        <w:ind w:firstLine="708"/>
        <w:jc w:val="both"/>
        <w:rPr>
          <w:sz w:val="24"/>
          <w:szCs w:val="24"/>
        </w:rPr>
      </w:pPr>
    </w:p>
    <w:p w:rsidR="005E7179" w:rsidRPr="0097771C" w:rsidRDefault="007D2061" w:rsidP="00A71F92">
      <w:pPr>
        <w:spacing w:after="0" w:line="360" w:lineRule="auto"/>
        <w:jc w:val="both"/>
        <w:rPr>
          <w:rFonts w:ascii="Times New Roman" w:hAnsi="Times New Roman" w:cs="Times New Roman"/>
          <w:sz w:val="24"/>
          <w:szCs w:val="24"/>
        </w:rPr>
      </w:pPr>
      <w:r w:rsidRPr="0097771C">
        <w:rPr>
          <w:rFonts w:ascii="Times New Roman" w:hAnsi="Times New Roman" w:cs="Times New Roman"/>
          <w:sz w:val="24"/>
          <w:szCs w:val="24"/>
        </w:rPr>
        <w:t>4.</w:t>
      </w:r>
      <w:r w:rsidR="0097771C" w:rsidRPr="0097771C">
        <w:rPr>
          <w:rFonts w:ascii="Times New Roman" w:hAnsi="Times New Roman" w:cs="Times New Roman"/>
          <w:sz w:val="24"/>
          <w:szCs w:val="24"/>
        </w:rPr>
        <w:t>5</w:t>
      </w:r>
      <w:r w:rsidR="005E7179" w:rsidRPr="0097771C">
        <w:rPr>
          <w:rFonts w:ascii="Times New Roman" w:hAnsi="Times New Roman" w:cs="Times New Roman"/>
          <w:sz w:val="24"/>
          <w:szCs w:val="24"/>
        </w:rPr>
        <w:t>.</w:t>
      </w:r>
      <w:r w:rsidR="00715683" w:rsidRPr="0097771C">
        <w:rPr>
          <w:rFonts w:ascii="Times New Roman" w:hAnsi="Times New Roman" w:cs="Times New Roman"/>
          <w:sz w:val="24"/>
          <w:szCs w:val="24"/>
        </w:rPr>
        <w:t xml:space="preserve"> </w:t>
      </w:r>
      <w:r w:rsidR="0097771C" w:rsidRPr="0097771C">
        <w:rPr>
          <w:rFonts w:ascii="Times New Roman" w:hAnsi="Times New Roman" w:cs="Times New Roman"/>
          <w:sz w:val="24"/>
          <w:szCs w:val="24"/>
        </w:rPr>
        <w:t>Brasil - Nação Multiracial</w:t>
      </w:r>
    </w:p>
    <w:p w:rsidR="0052631F" w:rsidRPr="00E22D88" w:rsidRDefault="0052631F" w:rsidP="00A71F92">
      <w:pPr>
        <w:pStyle w:val="NormalWeb"/>
        <w:shd w:val="clear" w:color="auto" w:fill="FFFFFF"/>
        <w:spacing w:before="0" w:beforeAutospacing="0" w:after="0" w:afterAutospacing="0" w:line="360" w:lineRule="auto"/>
        <w:ind w:firstLine="708"/>
        <w:jc w:val="both"/>
      </w:pPr>
      <w:r w:rsidRPr="00E22D88">
        <w:t xml:space="preserve">A colonização brasileira efetua-se no século XVI, quando os </w:t>
      </w:r>
      <w:r w:rsidR="00111390" w:rsidRPr="00E22D88">
        <w:t xml:space="preserve">povos nativos eram seminômades. Eram </w:t>
      </w:r>
      <w:hyperlink r:id="rId52" w:tooltip="Caça" w:history="1">
        <w:r w:rsidR="00EA7EAE" w:rsidRPr="00E22D88">
          <w:rPr>
            <w:rStyle w:val="Hyperlink"/>
            <w:color w:val="auto"/>
            <w:u w:val="none"/>
          </w:rPr>
          <w:t>caça</w:t>
        </w:r>
      </w:hyperlink>
      <w:r w:rsidRPr="00E22D88">
        <w:t>dores</w:t>
      </w:r>
      <w:r w:rsidR="00EA7EAE" w:rsidRPr="00E22D88">
        <w:t>,</w:t>
      </w:r>
      <w:r w:rsidR="00EA7EAE" w:rsidRPr="00E22D88">
        <w:rPr>
          <w:rStyle w:val="apple-converted-space"/>
        </w:rPr>
        <w:t> </w:t>
      </w:r>
      <w:hyperlink r:id="rId53" w:tooltip="Pesca" w:history="1">
        <w:r w:rsidR="00EA7EAE" w:rsidRPr="00E22D88">
          <w:rPr>
            <w:rStyle w:val="Hyperlink"/>
            <w:color w:val="auto"/>
            <w:u w:val="none"/>
          </w:rPr>
          <w:t>pesca</w:t>
        </w:r>
      </w:hyperlink>
      <w:r w:rsidRPr="00E22D88">
        <w:t>dores</w:t>
      </w:r>
      <w:r w:rsidR="00EA7EAE" w:rsidRPr="00E22D88">
        <w:t>,</w:t>
      </w:r>
      <w:r w:rsidR="00EA7EAE" w:rsidRPr="00E22D88">
        <w:rPr>
          <w:rStyle w:val="apple-converted-space"/>
        </w:rPr>
        <w:t> </w:t>
      </w:r>
      <w:hyperlink r:id="rId54" w:tooltip="Caçador-coletor" w:history="1">
        <w:r w:rsidR="00EA7EAE" w:rsidRPr="00E22D88">
          <w:rPr>
            <w:rStyle w:val="Hyperlink"/>
            <w:color w:val="auto"/>
            <w:u w:val="none"/>
          </w:rPr>
          <w:t>coleta</w:t>
        </w:r>
      </w:hyperlink>
      <w:r w:rsidRPr="00E22D88">
        <w:t>vam suas culturas agrícolas itinerante</w:t>
      </w:r>
      <w:r w:rsidR="00AE4EAF" w:rsidRPr="00E22D88">
        <w:t>s</w:t>
      </w:r>
      <w:r w:rsidR="00111390" w:rsidRPr="00E22D88">
        <w:t>:</w:t>
      </w:r>
      <w:r w:rsidR="00455917" w:rsidRPr="00E22D88">
        <w:t xml:space="preserve"> domesticação da</w:t>
      </w:r>
      <w:r w:rsidR="00455917" w:rsidRPr="00E22D88">
        <w:rPr>
          <w:rStyle w:val="apple-converted-space"/>
        </w:rPr>
        <w:t> </w:t>
      </w:r>
      <w:hyperlink r:id="rId55" w:tooltip="Mandioca" w:history="1">
        <w:r w:rsidR="00455917" w:rsidRPr="00E22D88">
          <w:rPr>
            <w:rStyle w:val="Hyperlink"/>
            <w:color w:val="auto"/>
            <w:u w:val="none"/>
          </w:rPr>
          <w:t>mandioca</w:t>
        </w:r>
      </w:hyperlink>
      <w:r w:rsidR="00455917" w:rsidRPr="00E22D88">
        <w:rPr>
          <w:rStyle w:val="apple-converted-space"/>
        </w:rPr>
        <w:t>,</w:t>
      </w:r>
      <w:r w:rsidR="00455917" w:rsidRPr="00E22D88">
        <w:t xml:space="preserve"> aproveitamento de várias plantas nativas, como o</w:t>
      </w:r>
      <w:r w:rsidR="00455917" w:rsidRPr="00E22D88">
        <w:rPr>
          <w:rStyle w:val="apple-converted-space"/>
        </w:rPr>
        <w:t> </w:t>
      </w:r>
      <w:hyperlink r:id="rId56" w:tooltip="Milho" w:history="1">
        <w:r w:rsidR="00455917" w:rsidRPr="00E22D88">
          <w:rPr>
            <w:rStyle w:val="Hyperlink"/>
            <w:color w:val="auto"/>
            <w:u w:val="none"/>
          </w:rPr>
          <w:t>milho</w:t>
        </w:r>
      </w:hyperlink>
      <w:r w:rsidR="00111390" w:rsidRPr="00E22D88">
        <w:t>,</w:t>
      </w:r>
      <w:r w:rsidR="00455917" w:rsidRPr="00E22D88">
        <w:rPr>
          <w:rStyle w:val="apple-converted-space"/>
        </w:rPr>
        <w:t> </w:t>
      </w:r>
      <w:hyperlink r:id="rId57" w:tooltip="Batata-doce" w:history="1">
        <w:r w:rsidR="00455917" w:rsidRPr="00E22D88">
          <w:rPr>
            <w:rStyle w:val="Hyperlink"/>
            <w:color w:val="auto"/>
            <w:u w:val="none"/>
          </w:rPr>
          <w:t>batata-doce</w:t>
        </w:r>
      </w:hyperlink>
      <w:r w:rsidR="00111390" w:rsidRPr="00E22D88">
        <w:t xml:space="preserve">, </w:t>
      </w:r>
      <w:hyperlink r:id="rId58" w:tooltip="Pimenta" w:history="1">
        <w:r w:rsidR="00455917" w:rsidRPr="00E22D88">
          <w:rPr>
            <w:rStyle w:val="Hyperlink"/>
            <w:color w:val="auto"/>
            <w:u w:val="none"/>
          </w:rPr>
          <w:t>pimenta</w:t>
        </w:r>
      </w:hyperlink>
      <w:r w:rsidR="00111390" w:rsidRPr="00E22D88">
        <w:t xml:space="preserve">, </w:t>
      </w:r>
      <w:hyperlink r:id="rId59" w:tooltip="Caju" w:history="1">
        <w:r w:rsidR="00455917" w:rsidRPr="00E22D88">
          <w:rPr>
            <w:rStyle w:val="Hyperlink"/>
            <w:color w:val="auto"/>
            <w:u w:val="none"/>
          </w:rPr>
          <w:t>caju</w:t>
        </w:r>
      </w:hyperlink>
      <w:r w:rsidR="00111390" w:rsidRPr="00E22D88">
        <w:t xml:space="preserve">, </w:t>
      </w:r>
      <w:hyperlink r:id="rId60" w:tooltip="Abacaxi" w:history="1">
        <w:r w:rsidR="00455917" w:rsidRPr="00E22D88">
          <w:rPr>
            <w:rStyle w:val="Hyperlink"/>
            <w:color w:val="auto"/>
            <w:u w:val="none"/>
          </w:rPr>
          <w:t>abacaxi</w:t>
        </w:r>
      </w:hyperlink>
      <w:r w:rsidR="00111390" w:rsidRPr="00E22D88">
        <w:t xml:space="preserve">, </w:t>
      </w:r>
      <w:hyperlink r:id="rId61" w:tooltip="Amendoim" w:history="1">
        <w:r w:rsidR="00455917" w:rsidRPr="00E22D88">
          <w:rPr>
            <w:rStyle w:val="Hyperlink"/>
            <w:color w:val="auto"/>
            <w:u w:val="none"/>
          </w:rPr>
          <w:t>amendoim</w:t>
        </w:r>
      </w:hyperlink>
      <w:r w:rsidR="00111390" w:rsidRPr="00E22D88">
        <w:t xml:space="preserve">, </w:t>
      </w:r>
      <w:hyperlink r:id="rId62" w:tooltip="Mamão" w:history="1">
        <w:r w:rsidR="00455917" w:rsidRPr="00E22D88">
          <w:rPr>
            <w:rStyle w:val="Hyperlink"/>
            <w:color w:val="auto"/>
            <w:u w:val="none"/>
          </w:rPr>
          <w:t>mamão</w:t>
        </w:r>
      </w:hyperlink>
      <w:r w:rsidR="00111390" w:rsidRPr="00E22D88">
        <w:t xml:space="preserve">, </w:t>
      </w:r>
      <w:hyperlink r:id="rId63" w:tooltip="Abóbora" w:history="1">
        <w:r w:rsidR="00455917" w:rsidRPr="00E22D88">
          <w:rPr>
            <w:rStyle w:val="Hyperlink"/>
            <w:color w:val="auto"/>
            <w:u w:val="none"/>
          </w:rPr>
          <w:t>abóbora</w:t>
        </w:r>
      </w:hyperlink>
      <w:r w:rsidR="00455917" w:rsidRPr="00E22D88">
        <w:rPr>
          <w:rStyle w:val="apple-converted-space"/>
        </w:rPr>
        <w:t> </w:t>
      </w:r>
      <w:r w:rsidR="00455917" w:rsidRPr="00E22D88">
        <w:t>e o</w:t>
      </w:r>
      <w:r w:rsidR="00455917" w:rsidRPr="00E22D88">
        <w:rPr>
          <w:rStyle w:val="apple-converted-space"/>
        </w:rPr>
        <w:t> </w:t>
      </w:r>
      <w:hyperlink r:id="rId64" w:tooltip="Feijão" w:history="1">
        <w:r w:rsidR="00455917" w:rsidRPr="00E22D88">
          <w:rPr>
            <w:rStyle w:val="Hyperlink"/>
            <w:color w:val="auto"/>
            <w:u w:val="none"/>
          </w:rPr>
          <w:t>feijão</w:t>
        </w:r>
      </w:hyperlink>
      <w:r w:rsidR="00455917" w:rsidRPr="00E22D88">
        <w:t xml:space="preserve">. </w:t>
      </w:r>
      <w:r w:rsidR="00455917" w:rsidRPr="00E22D88">
        <w:lastRenderedPageBreak/>
        <w:t>Além disso, difundiram o uso da</w:t>
      </w:r>
      <w:r w:rsidR="00455917" w:rsidRPr="00E22D88">
        <w:rPr>
          <w:rStyle w:val="apple-converted-space"/>
        </w:rPr>
        <w:t> </w:t>
      </w:r>
      <w:hyperlink r:id="rId65" w:tooltip="Rede de descanso" w:history="1">
        <w:r w:rsidR="00455917" w:rsidRPr="00E22D88">
          <w:rPr>
            <w:rStyle w:val="Hyperlink"/>
            <w:color w:val="auto"/>
            <w:u w:val="none"/>
          </w:rPr>
          <w:t>rede de dormir</w:t>
        </w:r>
      </w:hyperlink>
      <w:r w:rsidR="00455917" w:rsidRPr="00E22D88">
        <w:rPr>
          <w:rStyle w:val="apple-converted-space"/>
        </w:rPr>
        <w:t> </w:t>
      </w:r>
      <w:r w:rsidR="00455917" w:rsidRPr="00E22D88">
        <w:t>e a prática da</w:t>
      </w:r>
      <w:r w:rsidR="00455917" w:rsidRPr="00E22D88">
        <w:rPr>
          <w:rStyle w:val="apple-converted-space"/>
        </w:rPr>
        <w:t> </w:t>
      </w:r>
      <w:hyperlink r:id="rId66" w:tooltip="Peteca" w:history="1">
        <w:r w:rsidR="00455917" w:rsidRPr="00E22D88">
          <w:rPr>
            <w:rStyle w:val="Hyperlink"/>
            <w:color w:val="auto"/>
            <w:u w:val="none"/>
          </w:rPr>
          <w:t>peteca</w:t>
        </w:r>
      </w:hyperlink>
      <w:r w:rsidR="00455917" w:rsidRPr="00E22D88">
        <w:rPr>
          <w:rStyle w:val="apple-converted-space"/>
        </w:rPr>
        <w:t> </w:t>
      </w:r>
      <w:r w:rsidR="00455917" w:rsidRPr="00E22D88">
        <w:t>e do</w:t>
      </w:r>
      <w:r w:rsidR="00455917" w:rsidRPr="00E22D88">
        <w:rPr>
          <w:rStyle w:val="apple-converted-space"/>
        </w:rPr>
        <w:t> </w:t>
      </w:r>
      <w:hyperlink r:id="rId67" w:tooltip="Banho" w:history="1">
        <w:r w:rsidR="00455917" w:rsidRPr="00E22D88">
          <w:rPr>
            <w:rStyle w:val="Hyperlink"/>
            <w:color w:val="auto"/>
            <w:u w:val="none"/>
          </w:rPr>
          <w:t>banho</w:t>
        </w:r>
      </w:hyperlink>
      <w:r w:rsidR="00455917" w:rsidRPr="00E22D88">
        <w:rPr>
          <w:rStyle w:val="apple-converted-space"/>
        </w:rPr>
        <w:t> </w:t>
      </w:r>
      <w:r w:rsidR="00455917" w:rsidRPr="00E22D88">
        <w:t>diário , hábito que os europeus não tinham.</w:t>
      </w:r>
      <w:r w:rsidR="00111390" w:rsidRPr="00E22D88">
        <w:t xml:space="preserve"> </w:t>
      </w:r>
    </w:p>
    <w:p w:rsidR="00BB391F" w:rsidRDefault="00111390" w:rsidP="0097771C">
      <w:pPr>
        <w:pStyle w:val="NormalWeb"/>
        <w:shd w:val="clear" w:color="auto" w:fill="FFFFFF"/>
        <w:spacing w:before="0" w:beforeAutospacing="0" w:after="0" w:afterAutospacing="0" w:line="360" w:lineRule="auto"/>
        <w:ind w:firstLine="708"/>
        <w:jc w:val="both"/>
      </w:pPr>
      <w:r w:rsidRPr="00E22D88">
        <w:t>Os povos nativos exercem influência até hoje nas práticas religiosas, gastronomia, conhecimento da fauna e da flora.</w:t>
      </w:r>
      <w:r w:rsidR="00460C6F" w:rsidRPr="00E22D88">
        <w:t xml:space="preserve"> </w:t>
      </w:r>
      <w:r w:rsidR="00B9586B" w:rsidRPr="00E22D88">
        <w:t>São os principais: Guaranis, Tucunas,</w:t>
      </w:r>
      <w:r w:rsidR="00460C6F" w:rsidRPr="00E22D88">
        <w:t xml:space="preserve"> </w:t>
      </w:r>
      <w:r w:rsidR="00B9586B" w:rsidRPr="00E22D88">
        <w:t>Caingangue, Macuxi,</w:t>
      </w:r>
      <w:r w:rsidR="00460C6F" w:rsidRPr="00E22D88">
        <w:t xml:space="preserve"> </w:t>
      </w:r>
      <w:r w:rsidR="00B9586B" w:rsidRPr="00E22D88">
        <w:t>Terena,</w:t>
      </w:r>
      <w:r w:rsidR="00460C6F" w:rsidRPr="00E22D88">
        <w:t xml:space="preserve"> </w:t>
      </w:r>
      <w:r w:rsidR="00B9586B" w:rsidRPr="00E22D88">
        <w:t>Guajajara,</w:t>
      </w:r>
      <w:r w:rsidR="00460C6F" w:rsidRPr="00E22D88">
        <w:t xml:space="preserve"> </w:t>
      </w:r>
      <w:r w:rsidR="00B9586B" w:rsidRPr="00E22D88">
        <w:t>Ianomami,</w:t>
      </w:r>
      <w:r w:rsidR="00460C6F" w:rsidRPr="00E22D88">
        <w:t xml:space="preserve"> </w:t>
      </w:r>
      <w:r w:rsidR="00B9586B" w:rsidRPr="00E22D88">
        <w:t>Xavante,</w:t>
      </w:r>
      <w:r w:rsidR="00460C6F" w:rsidRPr="00E22D88">
        <w:t xml:space="preserve"> </w:t>
      </w:r>
      <w:r w:rsidR="00B9586B" w:rsidRPr="00E22D88">
        <w:t>Pataxó,</w:t>
      </w:r>
      <w:r w:rsidR="00460C6F" w:rsidRPr="00E22D88">
        <w:t xml:space="preserve"> </w:t>
      </w:r>
      <w:r w:rsidR="00B9586B" w:rsidRPr="00E22D88">
        <w:t>Potigiara.</w:t>
      </w:r>
    </w:p>
    <w:p w:rsidR="002550F1" w:rsidRPr="00E22D88" w:rsidRDefault="002550F1" w:rsidP="0097771C">
      <w:pPr>
        <w:pStyle w:val="NormalWeb"/>
        <w:shd w:val="clear" w:color="auto" w:fill="FFFFFF"/>
        <w:spacing w:before="0" w:beforeAutospacing="0" w:after="0" w:afterAutospacing="0" w:line="360" w:lineRule="auto"/>
        <w:ind w:firstLine="708"/>
        <w:jc w:val="both"/>
      </w:pPr>
    </w:p>
    <w:p w:rsidR="0097771C" w:rsidRPr="0097771C" w:rsidRDefault="0097771C" w:rsidP="0097771C">
      <w:pPr>
        <w:pStyle w:val="NormalWeb"/>
        <w:shd w:val="clear" w:color="auto" w:fill="FFFFFF"/>
        <w:spacing w:before="0" w:beforeAutospacing="0" w:after="200" w:afterAutospacing="0" w:line="360" w:lineRule="auto"/>
        <w:jc w:val="both"/>
      </w:pPr>
      <w:r w:rsidRPr="0097771C">
        <w:t>4.</w:t>
      </w:r>
      <w:r>
        <w:t>5</w:t>
      </w:r>
      <w:r w:rsidRPr="0097771C">
        <w:t>.1 Leitura Semiótica</w:t>
      </w:r>
    </w:p>
    <w:p w:rsidR="000F60DF" w:rsidRDefault="002639F3" w:rsidP="000F60DF">
      <w:pPr>
        <w:keepNext/>
        <w:jc w:val="center"/>
      </w:pPr>
      <w:r w:rsidRPr="003A4D1A">
        <w:rPr>
          <w:rFonts w:ascii="Times New Roman" w:hAnsi="Times New Roman" w:cs="Times New Roman"/>
          <w:noProof/>
          <w:sz w:val="24"/>
          <w:szCs w:val="24"/>
        </w:rPr>
        <w:drawing>
          <wp:inline distT="0" distB="0" distL="0" distR="0">
            <wp:extent cx="2911383" cy="1932432"/>
            <wp:effectExtent l="19050" t="0" r="3267" b="0"/>
            <wp:docPr id="8" name="Imagem 4" descr="Resultado de imagem para monumento brasileiro sobre o ind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sultado de imagem para monumento brasileiro sobre o indio"/>
                    <pic:cNvPicPr>
                      <a:picLocks noChangeAspect="1" noChangeArrowheads="1"/>
                    </pic:cNvPicPr>
                  </pic:nvPicPr>
                  <pic:blipFill>
                    <a:blip r:embed="rId68" cstate="print"/>
                    <a:srcRect/>
                    <a:stretch>
                      <a:fillRect/>
                    </a:stretch>
                  </pic:blipFill>
                  <pic:spPr bwMode="auto">
                    <a:xfrm>
                      <a:off x="0" y="0"/>
                      <a:ext cx="2914103" cy="1934237"/>
                    </a:xfrm>
                    <a:prstGeom prst="rect">
                      <a:avLst/>
                    </a:prstGeom>
                    <a:noFill/>
                    <a:ln w="9525">
                      <a:noFill/>
                      <a:miter lim="800000"/>
                      <a:headEnd/>
                      <a:tailEnd/>
                    </a:ln>
                  </pic:spPr>
                </pic:pic>
              </a:graphicData>
            </a:graphic>
          </wp:inline>
        </w:drawing>
      </w:r>
    </w:p>
    <w:p w:rsidR="002550F1" w:rsidRPr="002550F1" w:rsidRDefault="000F60DF" w:rsidP="002550F1">
      <w:pPr>
        <w:pStyle w:val="Legenda"/>
        <w:spacing w:after="0"/>
        <w:jc w:val="center"/>
        <w:rPr>
          <w:rFonts w:ascii="Times New Roman" w:hAnsi="Times New Roman" w:cs="Times New Roman"/>
          <w:b w:val="0"/>
          <w:color w:val="auto"/>
        </w:rPr>
      </w:pPr>
      <w:r w:rsidRPr="002550F1">
        <w:rPr>
          <w:rFonts w:ascii="Times New Roman" w:hAnsi="Times New Roman" w:cs="Times New Roman"/>
          <w:b w:val="0"/>
          <w:color w:val="auto"/>
        </w:rPr>
        <w:t xml:space="preserve">Figura </w:t>
      </w:r>
      <w:r w:rsidR="00D867CC" w:rsidRPr="002550F1">
        <w:rPr>
          <w:rFonts w:ascii="Times New Roman" w:hAnsi="Times New Roman" w:cs="Times New Roman"/>
          <w:b w:val="0"/>
          <w:color w:val="auto"/>
        </w:rPr>
        <w:fldChar w:fldCharType="begin"/>
      </w:r>
      <w:r w:rsidRPr="002550F1">
        <w:rPr>
          <w:rFonts w:ascii="Times New Roman" w:hAnsi="Times New Roman" w:cs="Times New Roman"/>
          <w:b w:val="0"/>
          <w:color w:val="auto"/>
        </w:rPr>
        <w:instrText xml:space="preserve"> SEQ Figura \* ARABIC </w:instrText>
      </w:r>
      <w:r w:rsidR="00D867CC" w:rsidRPr="002550F1">
        <w:rPr>
          <w:rFonts w:ascii="Times New Roman" w:hAnsi="Times New Roman" w:cs="Times New Roman"/>
          <w:b w:val="0"/>
          <w:color w:val="auto"/>
        </w:rPr>
        <w:fldChar w:fldCharType="separate"/>
      </w:r>
      <w:r w:rsidR="00883E33" w:rsidRPr="002550F1">
        <w:rPr>
          <w:rFonts w:ascii="Times New Roman" w:hAnsi="Times New Roman" w:cs="Times New Roman"/>
          <w:b w:val="0"/>
          <w:noProof/>
          <w:color w:val="auto"/>
        </w:rPr>
        <w:t>9</w:t>
      </w:r>
      <w:r w:rsidR="00D867CC" w:rsidRPr="002550F1">
        <w:rPr>
          <w:rFonts w:ascii="Times New Roman" w:hAnsi="Times New Roman" w:cs="Times New Roman"/>
          <w:b w:val="0"/>
          <w:color w:val="auto"/>
        </w:rPr>
        <w:fldChar w:fldCharType="end"/>
      </w:r>
      <w:r w:rsidRPr="002550F1">
        <w:rPr>
          <w:rFonts w:ascii="Times New Roman" w:hAnsi="Times New Roman" w:cs="Times New Roman"/>
          <w:b w:val="0"/>
          <w:color w:val="auto"/>
        </w:rPr>
        <w:t>:</w:t>
      </w:r>
      <w:r w:rsidR="002550F1" w:rsidRPr="002550F1">
        <w:rPr>
          <w:rFonts w:ascii="Times New Roman" w:hAnsi="Times New Roman" w:cs="Times New Roman"/>
          <w:b w:val="0"/>
          <w:color w:val="auto"/>
        </w:rPr>
        <w:t xml:space="preserve"> Índio em posição de caça</w:t>
      </w:r>
      <w:r w:rsidR="004137D6">
        <w:rPr>
          <w:rStyle w:val="Refdenotaderodap"/>
          <w:rFonts w:ascii="Times New Roman" w:hAnsi="Times New Roman" w:cs="Times New Roman"/>
          <w:b w:val="0"/>
          <w:color w:val="auto"/>
        </w:rPr>
        <w:footnoteReference w:id="15"/>
      </w:r>
    </w:p>
    <w:p w:rsidR="008E5B74" w:rsidRDefault="008E5B74" w:rsidP="00A71F92">
      <w:pPr>
        <w:spacing w:after="0" w:line="360" w:lineRule="auto"/>
        <w:ind w:firstLine="709"/>
        <w:jc w:val="both"/>
        <w:rPr>
          <w:rFonts w:ascii="Times New Roman" w:hAnsi="Times New Roman" w:cs="Times New Roman"/>
          <w:sz w:val="24"/>
          <w:szCs w:val="24"/>
        </w:rPr>
      </w:pPr>
    </w:p>
    <w:p w:rsidR="00847DE1" w:rsidRPr="003A4D1A" w:rsidRDefault="00730954" w:rsidP="00A71F92">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Ícone de homem primordial americano, mas sem identificação de etnia,</w:t>
      </w:r>
      <w:r w:rsidR="002550F1">
        <w:rPr>
          <w:rFonts w:ascii="Times New Roman" w:hAnsi="Times New Roman" w:cs="Times New Roman"/>
          <w:sz w:val="24"/>
          <w:szCs w:val="24"/>
        </w:rPr>
        <w:t xml:space="preserve"> </w:t>
      </w:r>
      <w:r>
        <w:rPr>
          <w:rFonts w:ascii="Times New Roman" w:hAnsi="Times New Roman" w:cs="Times New Roman"/>
          <w:sz w:val="24"/>
          <w:szCs w:val="24"/>
        </w:rPr>
        <w:t>o</w:t>
      </w:r>
      <w:r w:rsidR="007D62F0">
        <w:rPr>
          <w:rFonts w:ascii="Times New Roman" w:hAnsi="Times New Roman" w:cs="Times New Roman"/>
          <w:sz w:val="24"/>
          <w:szCs w:val="24"/>
        </w:rPr>
        <w:t xml:space="preserve"> representante do nativo brasileiro, </w:t>
      </w:r>
      <w:r>
        <w:rPr>
          <w:rFonts w:ascii="Times New Roman" w:hAnsi="Times New Roman" w:cs="Times New Roman"/>
          <w:sz w:val="24"/>
          <w:szCs w:val="24"/>
        </w:rPr>
        <w:t>no monumento</w:t>
      </w:r>
      <w:r w:rsidR="007D62F0">
        <w:rPr>
          <w:rFonts w:ascii="Times New Roman" w:hAnsi="Times New Roman" w:cs="Times New Roman"/>
          <w:sz w:val="24"/>
          <w:szCs w:val="24"/>
        </w:rPr>
        <w:t>, é símbolo de força física</w:t>
      </w:r>
      <w:r>
        <w:rPr>
          <w:rFonts w:ascii="Times New Roman" w:hAnsi="Times New Roman" w:cs="Times New Roman"/>
          <w:sz w:val="24"/>
          <w:szCs w:val="24"/>
        </w:rPr>
        <w:t>, tanto pela estrutura corporal quanto pela linguagem do corpo que comporta o sentido de auto defesa. Como índice de ameaça,</w:t>
      </w:r>
      <w:r w:rsidR="00442C71">
        <w:rPr>
          <w:rFonts w:ascii="Times New Roman" w:hAnsi="Times New Roman" w:cs="Times New Roman"/>
          <w:sz w:val="24"/>
          <w:szCs w:val="24"/>
        </w:rPr>
        <w:t xml:space="preserve"> apesar de estar abaixado, quase como um felino, está em posição de ataque, combate, situação reforçada pela zagaia de defesa</w:t>
      </w:r>
      <w:r w:rsidR="008675DE">
        <w:rPr>
          <w:rFonts w:ascii="Times New Roman" w:hAnsi="Times New Roman" w:cs="Times New Roman"/>
          <w:sz w:val="24"/>
          <w:szCs w:val="24"/>
        </w:rPr>
        <w:t xml:space="preserve"> ou ataque</w:t>
      </w:r>
      <w:r w:rsidR="00442C71">
        <w:rPr>
          <w:rFonts w:ascii="Times New Roman" w:hAnsi="Times New Roman" w:cs="Times New Roman"/>
          <w:sz w:val="24"/>
          <w:szCs w:val="24"/>
        </w:rPr>
        <w:t xml:space="preserve"> em sua mão. Todo ele é símbolo de resistência.</w:t>
      </w:r>
    </w:p>
    <w:p w:rsidR="000F60DF" w:rsidRDefault="00847DE1" w:rsidP="000F60DF">
      <w:pPr>
        <w:keepNext/>
        <w:tabs>
          <w:tab w:val="left" w:pos="2342"/>
        </w:tabs>
        <w:jc w:val="center"/>
      </w:pPr>
      <w:r w:rsidRPr="003A4D1A">
        <w:rPr>
          <w:rFonts w:ascii="Times New Roman" w:hAnsi="Times New Roman" w:cs="Times New Roman"/>
          <w:noProof/>
          <w:sz w:val="24"/>
          <w:szCs w:val="24"/>
        </w:rPr>
        <w:drawing>
          <wp:inline distT="0" distB="0" distL="0" distR="0">
            <wp:extent cx="2400085" cy="1800000"/>
            <wp:effectExtent l="0" t="0" r="0" b="0"/>
            <wp:docPr id="22" name="Imagem 22" descr="Resultado de imagem para monumento brasileiro sobre o ind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Resultado de imagem para monumento brasileiro sobre o indio"/>
                    <pic:cNvPicPr>
                      <a:picLocks noChangeAspect="1" noChangeArrowheads="1"/>
                    </pic:cNvPicPr>
                  </pic:nvPicPr>
                  <pic:blipFill>
                    <a:blip r:embed="rId69" cstate="print"/>
                    <a:srcRect/>
                    <a:stretch>
                      <a:fillRect/>
                    </a:stretch>
                  </pic:blipFill>
                  <pic:spPr bwMode="auto">
                    <a:xfrm>
                      <a:off x="0" y="0"/>
                      <a:ext cx="2400085" cy="1800000"/>
                    </a:xfrm>
                    <a:prstGeom prst="rect">
                      <a:avLst/>
                    </a:prstGeom>
                    <a:noFill/>
                    <a:ln w="9525">
                      <a:noFill/>
                      <a:miter lim="800000"/>
                      <a:headEnd/>
                      <a:tailEnd/>
                    </a:ln>
                  </pic:spPr>
                </pic:pic>
              </a:graphicData>
            </a:graphic>
          </wp:inline>
        </w:drawing>
      </w:r>
    </w:p>
    <w:p w:rsidR="002550F1" w:rsidRDefault="000F60DF" w:rsidP="002550F1">
      <w:pPr>
        <w:pStyle w:val="Legenda"/>
        <w:spacing w:after="0"/>
        <w:jc w:val="center"/>
        <w:rPr>
          <w:rFonts w:ascii="Times New Roman" w:hAnsi="Times New Roman" w:cs="Times New Roman"/>
          <w:b w:val="0"/>
          <w:color w:val="auto"/>
        </w:rPr>
      </w:pPr>
      <w:r w:rsidRPr="0097771C">
        <w:rPr>
          <w:rFonts w:ascii="Times New Roman" w:hAnsi="Times New Roman" w:cs="Times New Roman"/>
          <w:b w:val="0"/>
          <w:color w:val="auto"/>
        </w:rPr>
        <w:t xml:space="preserve">Figura </w:t>
      </w:r>
      <w:r w:rsidR="00D867CC" w:rsidRPr="0097771C">
        <w:rPr>
          <w:rFonts w:ascii="Times New Roman" w:hAnsi="Times New Roman" w:cs="Times New Roman"/>
          <w:b w:val="0"/>
          <w:color w:val="auto"/>
        </w:rPr>
        <w:fldChar w:fldCharType="begin"/>
      </w:r>
      <w:r w:rsidRPr="0097771C">
        <w:rPr>
          <w:rFonts w:ascii="Times New Roman" w:hAnsi="Times New Roman" w:cs="Times New Roman"/>
          <w:b w:val="0"/>
          <w:color w:val="auto"/>
        </w:rPr>
        <w:instrText xml:space="preserve"> SEQ Figura \* ARABIC </w:instrText>
      </w:r>
      <w:r w:rsidR="00D867CC" w:rsidRPr="0097771C">
        <w:rPr>
          <w:rFonts w:ascii="Times New Roman" w:hAnsi="Times New Roman" w:cs="Times New Roman"/>
          <w:b w:val="0"/>
          <w:color w:val="auto"/>
        </w:rPr>
        <w:fldChar w:fldCharType="separate"/>
      </w:r>
      <w:r w:rsidR="00883E33">
        <w:rPr>
          <w:rFonts w:ascii="Times New Roman" w:hAnsi="Times New Roman" w:cs="Times New Roman"/>
          <w:b w:val="0"/>
          <w:noProof/>
          <w:color w:val="auto"/>
        </w:rPr>
        <w:t>10</w:t>
      </w:r>
      <w:r w:rsidR="00D867CC" w:rsidRPr="0097771C">
        <w:rPr>
          <w:rFonts w:ascii="Times New Roman" w:hAnsi="Times New Roman" w:cs="Times New Roman"/>
          <w:b w:val="0"/>
          <w:color w:val="auto"/>
        </w:rPr>
        <w:fldChar w:fldCharType="end"/>
      </w:r>
      <w:r w:rsidRPr="0097771C">
        <w:rPr>
          <w:rFonts w:ascii="Times New Roman" w:hAnsi="Times New Roman" w:cs="Times New Roman"/>
          <w:b w:val="0"/>
          <w:color w:val="auto"/>
        </w:rPr>
        <w:t>: Índio Galdino</w:t>
      </w:r>
      <w:r w:rsidR="008E5B74">
        <w:rPr>
          <w:rStyle w:val="Refdenotaderodap"/>
          <w:rFonts w:ascii="Times New Roman" w:hAnsi="Times New Roman" w:cs="Times New Roman"/>
          <w:b w:val="0"/>
          <w:color w:val="auto"/>
        </w:rPr>
        <w:footnoteReference w:id="16"/>
      </w:r>
      <w:r w:rsidRPr="0097771C">
        <w:rPr>
          <w:rFonts w:ascii="Times New Roman" w:hAnsi="Times New Roman" w:cs="Times New Roman"/>
          <w:b w:val="0"/>
          <w:color w:val="auto"/>
        </w:rPr>
        <w:t xml:space="preserve">. </w:t>
      </w:r>
    </w:p>
    <w:p w:rsidR="008E5B74" w:rsidRDefault="008E5B74" w:rsidP="0097771C">
      <w:pPr>
        <w:tabs>
          <w:tab w:val="left" w:pos="2342"/>
        </w:tabs>
        <w:spacing w:after="0" w:line="360" w:lineRule="auto"/>
        <w:jc w:val="both"/>
        <w:rPr>
          <w:rFonts w:ascii="Times New Roman" w:hAnsi="Times New Roman" w:cs="Times New Roman"/>
          <w:sz w:val="24"/>
          <w:szCs w:val="24"/>
        </w:rPr>
      </w:pPr>
    </w:p>
    <w:p w:rsidR="00442C71" w:rsidRDefault="000F60DF" w:rsidP="0097771C">
      <w:pPr>
        <w:tabs>
          <w:tab w:val="left" w:pos="2342"/>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442C71">
        <w:rPr>
          <w:rFonts w:ascii="Times New Roman" w:hAnsi="Times New Roman" w:cs="Times New Roman"/>
          <w:sz w:val="24"/>
          <w:szCs w:val="24"/>
        </w:rPr>
        <w:t>Assim como muitos nativos brasileiros, Galdino</w:t>
      </w:r>
      <w:r w:rsidR="008675DE">
        <w:rPr>
          <w:rFonts w:ascii="Times New Roman" w:hAnsi="Times New Roman" w:cs="Times New Roman"/>
          <w:sz w:val="24"/>
          <w:szCs w:val="24"/>
        </w:rPr>
        <w:t xml:space="preserve"> (Pataxó)</w:t>
      </w:r>
      <w:r w:rsidR="00442C71">
        <w:rPr>
          <w:rFonts w:ascii="Times New Roman" w:hAnsi="Times New Roman" w:cs="Times New Roman"/>
          <w:sz w:val="24"/>
          <w:szCs w:val="24"/>
        </w:rPr>
        <w:t xml:space="preserve"> foi morto </w:t>
      </w:r>
      <w:r w:rsidR="0097771C">
        <w:rPr>
          <w:rFonts w:ascii="Times New Roman" w:hAnsi="Times New Roman" w:cs="Times New Roman"/>
          <w:sz w:val="24"/>
          <w:szCs w:val="24"/>
        </w:rPr>
        <w:t>v</w:t>
      </w:r>
      <w:r w:rsidR="00442C71">
        <w:rPr>
          <w:rFonts w:ascii="Times New Roman" w:hAnsi="Times New Roman" w:cs="Times New Roman"/>
          <w:sz w:val="24"/>
          <w:szCs w:val="24"/>
        </w:rPr>
        <w:t xml:space="preserve">iolentamente em uma demonstração de que o preconceito está vivo e não está velado. </w:t>
      </w:r>
    </w:p>
    <w:p w:rsidR="008675DE" w:rsidRDefault="000F60DF" w:rsidP="0097771C">
      <w:pPr>
        <w:tabs>
          <w:tab w:val="left" w:pos="2342"/>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442C71">
        <w:rPr>
          <w:rFonts w:ascii="Times New Roman" w:hAnsi="Times New Roman" w:cs="Times New Roman"/>
          <w:sz w:val="24"/>
          <w:szCs w:val="24"/>
        </w:rPr>
        <w:t>O monumento, próximo de um ponto de ônibus, onde se agregam pessoas, mostra um</w:t>
      </w:r>
      <w:r w:rsidR="005B0F56">
        <w:rPr>
          <w:rFonts w:ascii="Times New Roman" w:hAnsi="Times New Roman" w:cs="Times New Roman"/>
          <w:sz w:val="24"/>
          <w:szCs w:val="24"/>
        </w:rPr>
        <w:t xml:space="preserve"> </w:t>
      </w:r>
      <w:r w:rsidR="00442C71">
        <w:rPr>
          <w:rFonts w:ascii="Times New Roman" w:hAnsi="Times New Roman" w:cs="Times New Roman"/>
          <w:sz w:val="24"/>
          <w:szCs w:val="24"/>
        </w:rPr>
        <w:t xml:space="preserve">painel, </w:t>
      </w:r>
      <w:r w:rsidR="00730954">
        <w:rPr>
          <w:rFonts w:ascii="Times New Roman" w:hAnsi="Times New Roman" w:cs="Times New Roman"/>
          <w:sz w:val="24"/>
          <w:szCs w:val="24"/>
        </w:rPr>
        <w:t>ícone</w:t>
      </w:r>
      <w:r w:rsidR="00442C71">
        <w:rPr>
          <w:rFonts w:ascii="Times New Roman" w:hAnsi="Times New Roman" w:cs="Times New Roman"/>
          <w:sz w:val="24"/>
          <w:szCs w:val="24"/>
        </w:rPr>
        <w:t xml:space="preserve"> de totalidade, e o espaço</w:t>
      </w:r>
      <w:r w:rsidR="00E33138">
        <w:rPr>
          <w:rFonts w:ascii="Times New Roman" w:hAnsi="Times New Roman" w:cs="Times New Roman"/>
          <w:sz w:val="24"/>
          <w:szCs w:val="24"/>
        </w:rPr>
        <w:t xml:space="preserve"> que desenha um corpo e</w:t>
      </w:r>
      <w:r w:rsidR="00442C71">
        <w:rPr>
          <w:rFonts w:ascii="Times New Roman" w:hAnsi="Times New Roman" w:cs="Times New Roman"/>
          <w:sz w:val="24"/>
          <w:szCs w:val="24"/>
        </w:rPr>
        <w:t>,</w:t>
      </w:r>
      <w:r w:rsidR="00E33138">
        <w:rPr>
          <w:rFonts w:ascii="Times New Roman" w:hAnsi="Times New Roman" w:cs="Times New Roman"/>
          <w:sz w:val="24"/>
          <w:szCs w:val="24"/>
        </w:rPr>
        <w:t xml:space="preserve"> no solo, o mesmo corpo que tomba morto, espaço-</w:t>
      </w:r>
      <w:r w:rsidR="00442C71">
        <w:rPr>
          <w:rFonts w:ascii="Times New Roman" w:hAnsi="Times New Roman" w:cs="Times New Roman"/>
          <w:sz w:val="24"/>
          <w:szCs w:val="24"/>
        </w:rPr>
        <w:t>símbolo de ausência de um ser humano que cai por terra, em estilhaços.</w:t>
      </w:r>
      <w:r w:rsidR="00B00936">
        <w:rPr>
          <w:rFonts w:ascii="Times New Roman" w:hAnsi="Times New Roman" w:cs="Times New Roman"/>
          <w:sz w:val="24"/>
          <w:szCs w:val="24"/>
        </w:rPr>
        <w:t xml:space="preserve"> Exatamente como ele foi morto:</w:t>
      </w:r>
      <w:r w:rsidR="005B0F56">
        <w:rPr>
          <w:rFonts w:ascii="Times New Roman" w:hAnsi="Times New Roman" w:cs="Times New Roman"/>
          <w:sz w:val="24"/>
          <w:szCs w:val="24"/>
        </w:rPr>
        <w:t xml:space="preserve"> </w:t>
      </w:r>
      <w:r w:rsidR="00B00936">
        <w:rPr>
          <w:rFonts w:ascii="Times New Roman" w:hAnsi="Times New Roman" w:cs="Times New Roman"/>
          <w:sz w:val="24"/>
          <w:szCs w:val="24"/>
        </w:rPr>
        <w:t>por tiros.</w:t>
      </w:r>
    </w:p>
    <w:p w:rsidR="00217FC5" w:rsidRDefault="00E33138" w:rsidP="0097771C">
      <w:pPr>
        <w:tabs>
          <w:tab w:val="left" w:pos="2342"/>
        </w:tabs>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Os estilhaços no chão são índice de pulverização, visão multifacetada de uma vida que não tem valor.</w:t>
      </w:r>
      <w:r w:rsidR="008675DE">
        <w:rPr>
          <w:rFonts w:ascii="Times New Roman" w:hAnsi="Times New Roman" w:cs="Times New Roman"/>
          <w:sz w:val="24"/>
          <w:szCs w:val="24"/>
        </w:rPr>
        <w:t xml:space="preserve"> No entanto, formam o círculo, como já descrito, mostram</w:t>
      </w:r>
      <w:r w:rsidR="008E5B74">
        <w:rPr>
          <w:rFonts w:ascii="Times New Roman" w:hAnsi="Times New Roman" w:cs="Times New Roman"/>
          <w:sz w:val="24"/>
          <w:szCs w:val="24"/>
        </w:rPr>
        <w:t>.</w:t>
      </w:r>
      <w:r w:rsidR="008675DE">
        <w:rPr>
          <w:rFonts w:ascii="Times New Roman" w:hAnsi="Times New Roman" w:cs="Times New Roman"/>
          <w:sz w:val="24"/>
          <w:szCs w:val="24"/>
        </w:rPr>
        <w:t xml:space="preserve"> </w:t>
      </w:r>
    </w:p>
    <w:p w:rsidR="008E5B74" w:rsidRDefault="008E5B74" w:rsidP="0097771C">
      <w:pPr>
        <w:tabs>
          <w:tab w:val="left" w:pos="2342"/>
        </w:tabs>
        <w:spacing w:after="0" w:line="360" w:lineRule="auto"/>
        <w:ind w:firstLine="709"/>
        <w:jc w:val="both"/>
        <w:rPr>
          <w:rFonts w:ascii="Times New Roman" w:hAnsi="Times New Roman" w:cs="Times New Roman"/>
          <w:sz w:val="24"/>
          <w:szCs w:val="24"/>
        </w:rPr>
      </w:pPr>
    </w:p>
    <w:p w:rsidR="00FC71EA" w:rsidRPr="0097771C" w:rsidRDefault="0097771C" w:rsidP="0097771C">
      <w:pPr>
        <w:pStyle w:val="SemEspaamento"/>
        <w:spacing w:line="360" w:lineRule="auto"/>
        <w:ind w:left="360"/>
        <w:jc w:val="both"/>
        <w:rPr>
          <w:szCs w:val="24"/>
        </w:rPr>
      </w:pPr>
      <w:r>
        <w:rPr>
          <w:bCs/>
          <w:sz w:val="24"/>
          <w:szCs w:val="28"/>
        </w:rPr>
        <w:t>5.</w:t>
      </w:r>
      <w:r w:rsidR="00FC71EA" w:rsidRPr="0097771C">
        <w:rPr>
          <w:bCs/>
          <w:sz w:val="24"/>
          <w:szCs w:val="28"/>
        </w:rPr>
        <w:t>Conclusão</w:t>
      </w:r>
      <w:r w:rsidR="00FC71EA" w:rsidRPr="0097771C">
        <w:rPr>
          <w:szCs w:val="24"/>
        </w:rPr>
        <w:t xml:space="preserve"> </w:t>
      </w:r>
    </w:p>
    <w:p w:rsidR="00FB7258" w:rsidRPr="00217FC5" w:rsidRDefault="00DB22B5" w:rsidP="0097771C">
      <w:pPr>
        <w:pStyle w:val="SemEspaamento"/>
        <w:spacing w:line="360" w:lineRule="auto"/>
        <w:ind w:firstLine="708"/>
        <w:jc w:val="both"/>
        <w:rPr>
          <w:sz w:val="24"/>
          <w:szCs w:val="24"/>
        </w:rPr>
      </w:pPr>
      <w:r w:rsidRPr="00217FC5">
        <w:rPr>
          <w:sz w:val="24"/>
          <w:szCs w:val="24"/>
        </w:rPr>
        <w:t xml:space="preserve">Diante do panorama mundial, </w:t>
      </w:r>
      <w:r w:rsidR="00E33138" w:rsidRPr="00217FC5">
        <w:rPr>
          <w:sz w:val="24"/>
          <w:szCs w:val="24"/>
        </w:rPr>
        <w:t>são</w:t>
      </w:r>
      <w:r w:rsidRPr="00217FC5">
        <w:rPr>
          <w:sz w:val="24"/>
          <w:szCs w:val="24"/>
        </w:rPr>
        <w:t xml:space="preserve"> incansáveis as discussões sobre fronteiras, </w:t>
      </w:r>
      <w:r w:rsidR="00E33138" w:rsidRPr="00217FC5">
        <w:rPr>
          <w:sz w:val="24"/>
          <w:szCs w:val="24"/>
        </w:rPr>
        <w:t>acerca d</w:t>
      </w:r>
      <w:r w:rsidRPr="00217FC5">
        <w:rPr>
          <w:sz w:val="24"/>
          <w:szCs w:val="24"/>
        </w:rPr>
        <w:t>os sujeitos da história contemporânea: grupos minoritários, diásporas culturais e políticas, deslocamentos sociais dos refug</w:t>
      </w:r>
      <w:r w:rsidR="005B0F56" w:rsidRPr="00217FC5">
        <w:rPr>
          <w:sz w:val="24"/>
          <w:szCs w:val="24"/>
        </w:rPr>
        <w:t>i</w:t>
      </w:r>
      <w:r w:rsidRPr="00217FC5">
        <w:rPr>
          <w:sz w:val="24"/>
          <w:szCs w:val="24"/>
        </w:rPr>
        <w:t>ados políticos e e</w:t>
      </w:r>
      <w:r w:rsidR="00CC195D" w:rsidRPr="00217FC5">
        <w:rPr>
          <w:sz w:val="24"/>
          <w:szCs w:val="24"/>
        </w:rPr>
        <w:t xml:space="preserve">conômicos para </w:t>
      </w:r>
      <w:r w:rsidR="00593FBA" w:rsidRPr="00217FC5">
        <w:rPr>
          <w:sz w:val="24"/>
          <w:szCs w:val="24"/>
        </w:rPr>
        <w:t>contextualizar/atualizar o educando a partir da sua própria identidade a partir também das possibilidades que o entorno da escola oferece para u</w:t>
      </w:r>
      <w:r w:rsidR="00CC195D" w:rsidRPr="00217FC5">
        <w:rPr>
          <w:sz w:val="24"/>
          <w:szCs w:val="24"/>
        </w:rPr>
        <w:t xml:space="preserve">ma possível reinvenção ou reconstrução </w:t>
      </w:r>
      <w:r w:rsidR="00593FBA" w:rsidRPr="00217FC5">
        <w:rPr>
          <w:sz w:val="24"/>
          <w:szCs w:val="24"/>
        </w:rPr>
        <w:t>de pressupostos teó</w:t>
      </w:r>
      <w:r w:rsidR="00E33138" w:rsidRPr="00217FC5">
        <w:rPr>
          <w:sz w:val="24"/>
          <w:szCs w:val="24"/>
        </w:rPr>
        <w:t xml:space="preserve">ricos de uma entidade </w:t>
      </w:r>
      <w:r w:rsidR="00695DD3">
        <w:rPr>
          <w:sz w:val="24"/>
          <w:szCs w:val="24"/>
        </w:rPr>
        <w:t xml:space="preserve"> que parece </w:t>
      </w:r>
      <w:r w:rsidR="00E33138" w:rsidRPr="00217FC5">
        <w:rPr>
          <w:sz w:val="24"/>
          <w:szCs w:val="24"/>
        </w:rPr>
        <w:t>estagnada - a escola brasileira.</w:t>
      </w:r>
    </w:p>
    <w:p w:rsidR="00FC71EA" w:rsidRDefault="00CC195D" w:rsidP="0097771C">
      <w:pPr>
        <w:pStyle w:val="SemEspaamento"/>
        <w:spacing w:line="360" w:lineRule="auto"/>
        <w:jc w:val="both"/>
        <w:rPr>
          <w:sz w:val="24"/>
          <w:szCs w:val="24"/>
        </w:rPr>
      </w:pPr>
      <w:r w:rsidRPr="00217FC5">
        <w:rPr>
          <w:sz w:val="24"/>
          <w:szCs w:val="24"/>
        </w:rPr>
        <w:tab/>
        <w:t>Na perspectiva deste artigo, buscou-se</w:t>
      </w:r>
      <w:r w:rsidR="00FC71EA">
        <w:rPr>
          <w:sz w:val="24"/>
          <w:szCs w:val="24"/>
        </w:rPr>
        <w:t>,</w:t>
      </w:r>
      <w:r w:rsidRPr="00217FC5">
        <w:rPr>
          <w:sz w:val="24"/>
          <w:szCs w:val="24"/>
        </w:rPr>
        <w:t xml:space="preserve"> na leitura semiótica d</w:t>
      </w:r>
      <w:r w:rsidR="005B0F56" w:rsidRPr="00217FC5">
        <w:rPr>
          <w:sz w:val="24"/>
          <w:szCs w:val="24"/>
        </w:rPr>
        <w:t>e monumentos</w:t>
      </w:r>
      <w:r w:rsidR="00E33138" w:rsidRPr="00217FC5">
        <w:rPr>
          <w:sz w:val="24"/>
          <w:szCs w:val="24"/>
        </w:rPr>
        <w:t xml:space="preserve"> públicos</w:t>
      </w:r>
      <w:r w:rsidR="00695DD3">
        <w:rPr>
          <w:sz w:val="24"/>
          <w:szCs w:val="24"/>
        </w:rPr>
        <w:t xml:space="preserve"> s</w:t>
      </w:r>
      <w:r w:rsidR="00E33138" w:rsidRPr="00217FC5">
        <w:rPr>
          <w:sz w:val="24"/>
          <w:szCs w:val="24"/>
        </w:rPr>
        <w:t>ul</w:t>
      </w:r>
      <w:r w:rsidR="00695DD3">
        <w:rPr>
          <w:sz w:val="24"/>
          <w:szCs w:val="24"/>
        </w:rPr>
        <w:t>-am</w:t>
      </w:r>
      <w:r w:rsidR="00E33138" w:rsidRPr="00217FC5">
        <w:rPr>
          <w:sz w:val="24"/>
          <w:szCs w:val="24"/>
        </w:rPr>
        <w:t>ericano</w:t>
      </w:r>
      <w:r w:rsidRPr="00217FC5">
        <w:rPr>
          <w:sz w:val="24"/>
          <w:szCs w:val="24"/>
        </w:rPr>
        <w:t xml:space="preserve">s, um prolongamento do currículo escolar, das posições hegemônicas ainda engessadas nos trabalhos da escola, para um currículo vivo </w:t>
      </w:r>
      <w:r w:rsidR="00FF113B" w:rsidRPr="00217FC5">
        <w:rPr>
          <w:sz w:val="24"/>
          <w:szCs w:val="24"/>
        </w:rPr>
        <w:t>–</w:t>
      </w:r>
      <w:r w:rsidRPr="00217FC5">
        <w:rPr>
          <w:sz w:val="24"/>
          <w:szCs w:val="24"/>
        </w:rPr>
        <w:t xml:space="preserve"> </w:t>
      </w:r>
      <w:r w:rsidR="00FF113B" w:rsidRPr="00217FC5">
        <w:rPr>
          <w:sz w:val="24"/>
          <w:szCs w:val="24"/>
        </w:rPr>
        <w:t>muitas vezes</w:t>
      </w:r>
      <w:r w:rsidRPr="00217FC5">
        <w:rPr>
          <w:sz w:val="24"/>
          <w:szCs w:val="24"/>
        </w:rPr>
        <w:t xml:space="preserve"> em contradição com o formal - para a provisoriedade dos acontecimentos</w:t>
      </w:r>
      <w:r w:rsidR="00FF113B" w:rsidRPr="00217FC5">
        <w:rPr>
          <w:sz w:val="24"/>
          <w:szCs w:val="24"/>
        </w:rPr>
        <w:t>.</w:t>
      </w:r>
    </w:p>
    <w:p w:rsidR="00CC195D" w:rsidRPr="00217FC5" w:rsidRDefault="00695DD3" w:rsidP="0097771C">
      <w:pPr>
        <w:pStyle w:val="SemEspaamento"/>
        <w:spacing w:line="360" w:lineRule="auto"/>
        <w:jc w:val="both"/>
        <w:rPr>
          <w:sz w:val="24"/>
          <w:szCs w:val="24"/>
        </w:rPr>
      </w:pPr>
      <w:r>
        <w:rPr>
          <w:sz w:val="24"/>
          <w:szCs w:val="24"/>
        </w:rPr>
        <w:t>Currículo q</w:t>
      </w:r>
      <w:r w:rsidR="00FF113B" w:rsidRPr="00217FC5">
        <w:rPr>
          <w:sz w:val="24"/>
          <w:szCs w:val="24"/>
        </w:rPr>
        <w:t>ue</w:t>
      </w:r>
      <w:r w:rsidR="00CC195D" w:rsidRPr="00217FC5">
        <w:rPr>
          <w:sz w:val="24"/>
          <w:szCs w:val="24"/>
        </w:rPr>
        <w:t xml:space="preserve"> associe política (focando a questão identitária dos primeiros povos da Amé</w:t>
      </w:r>
      <w:r w:rsidR="00FF113B" w:rsidRPr="00217FC5">
        <w:rPr>
          <w:sz w:val="24"/>
          <w:szCs w:val="24"/>
        </w:rPr>
        <w:t>rica do Sul) e cultura, m</w:t>
      </w:r>
      <w:r w:rsidR="00CC195D" w:rsidRPr="00217FC5">
        <w:rPr>
          <w:sz w:val="24"/>
          <w:szCs w:val="24"/>
        </w:rPr>
        <w:t>esmo que se saiba a dificuldade de propor outras formas de vida social.</w:t>
      </w:r>
    </w:p>
    <w:p w:rsidR="007125CD" w:rsidRDefault="004D7921" w:rsidP="0097771C">
      <w:pPr>
        <w:pStyle w:val="SemEspaamento"/>
        <w:spacing w:line="360" w:lineRule="auto"/>
        <w:ind w:firstLine="708"/>
        <w:jc w:val="both"/>
        <w:rPr>
          <w:sz w:val="24"/>
          <w:szCs w:val="24"/>
        </w:rPr>
      </w:pPr>
      <w:r w:rsidRPr="00217FC5">
        <w:rPr>
          <w:sz w:val="24"/>
          <w:szCs w:val="24"/>
        </w:rPr>
        <w:t xml:space="preserve">Cabe </w:t>
      </w:r>
      <w:r w:rsidR="00695DD3">
        <w:rPr>
          <w:sz w:val="24"/>
          <w:szCs w:val="24"/>
        </w:rPr>
        <w:t xml:space="preserve">também </w:t>
      </w:r>
      <w:r w:rsidRPr="00217FC5">
        <w:rPr>
          <w:sz w:val="24"/>
          <w:szCs w:val="24"/>
        </w:rPr>
        <w:t>à Educação a formação de um novo pensador que, no dizer de Bhabha, (2003, p.238) veja as diferenças entre elas (como) “numa espécie de solidariedade</w:t>
      </w:r>
      <w:r w:rsidR="00FF113B" w:rsidRPr="00217FC5">
        <w:rPr>
          <w:sz w:val="24"/>
          <w:szCs w:val="24"/>
        </w:rPr>
        <w:t>”.</w:t>
      </w:r>
      <w:r w:rsidR="007125CD">
        <w:rPr>
          <w:sz w:val="24"/>
          <w:szCs w:val="24"/>
        </w:rPr>
        <w:t xml:space="preserve"> </w:t>
      </w:r>
    </w:p>
    <w:p w:rsidR="001C2FD7" w:rsidRDefault="004D7921" w:rsidP="0097771C">
      <w:pPr>
        <w:pStyle w:val="SemEspaamento"/>
        <w:spacing w:line="360" w:lineRule="auto"/>
        <w:jc w:val="both"/>
        <w:rPr>
          <w:sz w:val="24"/>
          <w:szCs w:val="24"/>
        </w:rPr>
      </w:pPr>
      <w:r w:rsidRPr="00217FC5">
        <w:rPr>
          <w:sz w:val="24"/>
          <w:szCs w:val="24"/>
        </w:rPr>
        <w:tab/>
        <w:t xml:space="preserve">O aluno da escola </w:t>
      </w:r>
      <w:r w:rsidR="001C2FD7">
        <w:rPr>
          <w:sz w:val="24"/>
          <w:szCs w:val="24"/>
        </w:rPr>
        <w:t>básica</w:t>
      </w:r>
      <w:r w:rsidRPr="00217FC5">
        <w:rPr>
          <w:sz w:val="24"/>
          <w:szCs w:val="24"/>
        </w:rPr>
        <w:t>, diante de seu ancestral, reconhecendo-o como tal, verá que a construção do monumento contou com fortes recursos</w:t>
      </w:r>
      <w:r w:rsidR="001C2FD7">
        <w:rPr>
          <w:sz w:val="24"/>
          <w:szCs w:val="24"/>
        </w:rPr>
        <w:t xml:space="preserve"> políticos/</w:t>
      </w:r>
      <w:r w:rsidR="0097771C">
        <w:rPr>
          <w:sz w:val="24"/>
          <w:szCs w:val="24"/>
        </w:rPr>
        <w:t xml:space="preserve">ideológicos </w:t>
      </w:r>
      <w:r w:rsidR="0097771C" w:rsidRPr="00217FC5">
        <w:rPr>
          <w:sz w:val="24"/>
          <w:szCs w:val="24"/>
        </w:rPr>
        <w:t xml:space="preserve">de </w:t>
      </w:r>
      <w:r w:rsidR="0097771C" w:rsidRPr="00217FC5">
        <w:rPr>
          <w:sz w:val="24"/>
          <w:szCs w:val="24"/>
        </w:rPr>
        <w:lastRenderedPageBreak/>
        <w:t>manutenção consciente e inconsciente</w:t>
      </w:r>
      <w:r w:rsidR="00FF113B" w:rsidRPr="00217FC5">
        <w:rPr>
          <w:sz w:val="24"/>
          <w:szCs w:val="24"/>
        </w:rPr>
        <w:t xml:space="preserve">. </w:t>
      </w:r>
      <w:r w:rsidR="00BA16E8" w:rsidRPr="00217FC5">
        <w:rPr>
          <w:sz w:val="24"/>
          <w:szCs w:val="24"/>
        </w:rPr>
        <w:t>E</w:t>
      </w:r>
      <w:r w:rsidR="00FF113B" w:rsidRPr="00217FC5">
        <w:rPr>
          <w:sz w:val="24"/>
          <w:szCs w:val="24"/>
        </w:rPr>
        <w:t xml:space="preserve"> poderá ser levado a perceber os extremos</w:t>
      </w:r>
      <w:r w:rsidR="00BA16E8" w:rsidRPr="00217FC5">
        <w:rPr>
          <w:sz w:val="24"/>
          <w:szCs w:val="24"/>
        </w:rPr>
        <w:t xml:space="preserve"> com leitura mais crítica. </w:t>
      </w:r>
    </w:p>
    <w:p w:rsidR="00BA16E8" w:rsidRPr="00217FC5" w:rsidRDefault="00BA16E8" w:rsidP="0097771C">
      <w:pPr>
        <w:pStyle w:val="SemEspaamento"/>
        <w:spacing w:line="360" w:lineRule="auto"/>
        <w:ind w:firstLine="708"/>
        <w:jc w:val="both"/>
        <w:rPr>
          <w:sz w:val="24"/>
          <w:szCs w:val="24"/>
        </w:rPr>
      </w:pPr>
      <w:r w:rsidRPr="00217FC5">
        <w:rPr>
          <w:sz w:val="24"/>
          <w:szCs w:val="24"/>
        </w:rPr>
        <w:t>A</w:t>
      </w:r>
      <w:r w:rsidR="00AC6BD1" w:rsidRPr="00217FC5">
        <w:rPr>
          <w:sz w:val="24"/>
          <w:szCs w:val="24"/>
        </w:rPr>
        <w:t xml:space="preserve"> partir da sutileza da beleza dos corpos</w:t>
      </w:r>
      <w:r w:rsidR="00695DD3">
        <w:rPr>
          <w:sz w:val="24"/>
          <w:szCs w:val="24"/>
        </w:rPr>
        <w:t xml:space="preserve"> que já tiveram e as leituras exteriorizadas pela arte escultórica</w:t>
      </w:r>
      <w:r w:rsidR="00AC6BD1" w:rsidRPr="00217FC5">
        <w:rPr>
          <w:sz w:val="24"/>
          <w:szCs w:val="24"/>
        </w:rPr>
        <w:t xml:space="preserve">, </w:t>
      </w:r>
      <w:r w:rsidR="007125CD">
        <w:rPr>
          <w:sz w:val="24"/>
          <w:szCs w:val="24"/>
        </w:rPr>
        <w:t>o estudante poderá ver</w:t>
      </w:r>
      <w:r w:rsidR="00FF113B" w:rsidRPr="00217FC5">
        <w:rPr>
          <w:sz w:val="24"/>
          <w:szCs w:val="24"/>
        </w:rPr>
        <w:t xml:space="preserve"> que o poder da alienação </w:t>
      </w:r>
      <w:r w:rsidR="00AC6BD1" w:rsidRPr="00217FC5">
        <w:rPr>
          <w:sz w:val="24"/>
          <w:szCs w:val="24"/>
        </w:rPr>
        <w:t>não é absoluto</w:t>
      </w:r>
      <w:r w:rsidR="004D7921" w:rsidRPr="00217FC5">
        <w:rPr>
          <w:sz w:val="24"/>
          <w:szCs w:val="24"/>
        </w:rPr>
        <w:t xml:space="preserve">, muito pelo contrário, </w:t>
      </w:r>
      <w:r w:rsidR="0097771C" w:rsidRPr="00217FC5">
        <w:rPr>
          <w:sz w:val="24"/>
          <w:szCs w:val="24"/>
        </w:rPr>
        <w:t>ao mesmo tempo em que</w:t>
      </w:r>
      <w:r w:rsidR="00AC6BD1" w:rsidRPr="00217FC5">
        <w:rPr>
          <w:sz w:val="24"/>
          <w:szCs w:val="24"/>
        </w:rPr>
        <w:t xml:space="preserve"> reforça a inferioridade dos </w:t>
      </w:r>
      <w:r w:rsidR="007125CD">
        <w:rPr>
          <w:sz w:val="24"/>
          <w:szCs w:val="24"/>
        </w:rPr>
        <w:t>povos nativos da América</w:t>
      </w:r>
      <w:r w:rsidR="00AC6BD1" w:rsidRPr="00217FC5">
        <w:rPr>
          <w:sz w:val="24"/>
          <w:szCs w:val="24"/>
        </w:rPr>
        <w:t xml:space="preserve">, promove </w:t>
      </w:r>
      <w:r w:rsidR="004D7921" w:rsidRPr="00217FC5">
        <w:rPr>
          <w:sz w:val="24"/>
          <w:szCs w:val="24"/>
        </w:rPr>
        <w:t xml:space="preserve">também o espaço em que se torna possível pensar </w:t>
      </w:r>
      <w:r w:rsidR="00AC6BD1" w:rsidRPr="00217FC5">
        <w:rPr>
          <w:sz w:val="24"/>
          <w:szCs w:val="24"/>
        </w:rPr>
        <w:t>a solidariedade</w:t>
      </w:r>
      <w:r w:rsidR="00FF113B" w:rsidRPr="00217FC5">
        <w:rPr>
          <w:sz w:val="24"/>
          <w:szCs w:val="24"/>
        </w:rPr>
        <w:t xml:space="preserve"> – dito por Lyotard</w:t>
      </w:r>
      <w:r w:rsidRPr="00217FC5">
        <w:rPr>
          <w:sz w:val="24"/>
          <w:szCs w:val="24"/>
        </w:rPr>
        <w:t xml:space="preserve"> (2002)</w:t>
      </w:r>
      <w:r w:rsidR="00E33138" w:rsidRPr="00217FC5">
        <w:rPr>
          <w:sz w:val="24"/>
          <w:szCs w:val="24"/>
        </w:rPr>
        <w:t>,</w:t>
      </w:r>
      <w:r w:rsidR="00FF113B" w:rsidRPr="00217FC5">
        <w:rPr>
          <w:sz w:val="24"/>
          <w:szCs w:val="24"/>
        </w:rPr>
        <w:t xml:space="preserve"> sobre o antagonismo que provoca a outra observação</w:t>
      </w:r>
      <w:r w:rsidR="007125CD">
        <w:rPr>
          <w:sz w:val="24"/>
          <w:szCs w:val="24"/>
        </w:rPr>
        <w:t xml:space="preserve"> </w:t>
      </w:r>
      <w:r w:rsidR="00FF113B" w:rsidRPr="00217FC5">
        <w:rPr>
          <w:sz w:val="24"/>
          <w:szCs w:val="24"/>
        </w:rPr>
        <w:t>-</w:t>
      </w:r>
      <w:r w:rsidR="007125CD">
        <w:rPr>
          <w:sz w:val="24"/>
          <w:szCs w:val="24"/>
        </w:rPr>
        <w:t xml:space="preserve"> paralogia - </w:t>
      </w:r>
      <w:r w:rsidRPr="00217FC5">
        <w:rPr>
          <w:sz w:val="24"/>
          <w:szCs w:val="24"/>
        </w:rPr>
        <w:t>que, em ciência, é o contraponto para o inusitado, para o singular.</w:t>
      </w:r>
      <w:r w:rsidR="00FF113B" w:rsidRPr="00217FC5">
        <w:rPr>
          <w:sz w:val="24"/>
          <w:szCs w:val="24"/>
        </w:rPr>
        <w:t xml:space="preserve"> </w:t>
      </w:r>
      <w:r w:rsidR="00AC6BD1" w:rsidRPr="00217FC5">
        <w:rPr>
          <w:sz w:val="24"/>
          <w:szCs w:val="24"/>
        </w:rPr>
        <w:t xml:space="preserve"> </w:t>
      </w:r>
    </w:p>
    <w:p w:rsidR="004D7921" w:rsidRPr="00217FC5" w:rsidRDefault="00AC6BD1" w:rsidP="0097771C">
      <w:pPr>
        <w:pStyle w:val="SemEspaamento"/>
        <w:spacing w:line="360" w:lineRule="auto"/>
        <w:ind w:firstLine="708"/>
        <w:jc w:val="both"/>
        <w:rPr>
          <w:sz w:val="24"/>
          <w:szCs w:val="24"/>
        </w:rPr>
      </w:pPr>
      <w:r w:rsidRPr="00217FC5">
        <w:rPr>
          <w:sz w:val="24"/>
          <w:szCs w:val="24"/>
        </w:rPr>
        <w:t>O estereótipo apresentado do h</w:t>
      </w:r>
      <w:r w:rsidR="009B7185" w:rsidRPr="00217FC5">
        <w:rPr>
          <w:sz w:val="24"/>
          <w:szCs w:val="24"/>
        </w:rPr>
        <w:t>omem guerreiro e saudável contra</w:t>
      </w:r>
      <w:r w:rsidRPr="00217FC5">
        <w:rPr>
          <w:sz w:val="24"/>
          <w:szCs w:val="24"/>
        </w:rPr>
        <w:t xml:space="preserve">diz </w:t>
      </w:r>
      <w:r w:rsidR="007125CD">
        <w:rPr>
          <w:sz w:val="24"/>
          <w:szCs w:val="24"/>
        </w:rPr>
        <w:t xml:space="preserve">com </w:t>
      </w:r>
      <w:r w:rsidRPr="00217FC5">
        <w:rPr>
          <w:sz w:val="24"/>
          <w:szCs w:val="24"/>
        </w:rPr>
        <w:t>o que a sociedade presencia</w:t>
      </w:r>
      <w:r w:rsidR="00994E43" w:rsidRPr="00217FC5">
        <w:rPr>
          <w:sz w:val="24"/>
          <w:szCs w:val="24"/>
        </w:rPr>
        <w:t>, ou seja, o preconceito contra uma etnia que não</w:t>
      </w:r>
      <w:r w:rsidR="007125CD">
        <w:rPr>
          <w:sz w:val="24"/>
          <w:szCs w:val="24"/>
        </w:rPr>
        <w:t xml:space="preserve"> pode</w:t>
      </w:r>
      <w:r w:rsidR="00994E43" w:rsidRPr="00217FC5">
        <w:rPr>
          <w:sz w:val="24"/>
          <w:szCs w:val="24"/>
        </w:rPr>
        <w:t xml:space="preserve"> acompanha</w:t>
      </w:r>
      <w:r w:rsidR="007125CD">
        <w:rPr>
          <w:sz w:val="24"/>
          <w:szCs w:val="24"/>
        </w:rPr>
        <w:t>r os avanços globais, freada pelo preconceito e interesses econômicos.</w:t>
      </w:r>
    </w:p>
    <w:p w:rsidR="00D30678" w:rsidRPr="00217FC5" w:rsidRDefault="00994E43" w:rsidP="0097771C">
      <w:pPr>
        <w:pStyle w:val="SemEspaamento"/>
        <w:spacing w:line="360" w:lineRule="auto"/>
        <w:jc w:val="both"/>
        <w:rPr>
          <w:sz w:val="24"/>
          <w:szCs w:val="24"/>
        </w:rPr>
      </w:pPr>
      <w:r w:rsidRPr="00217FC5">
        <w:rPr>
          <w:sz w:val="24"/>
          <w:szCs w:val="24"/>
        </w:rPr>
        <w:tab/>
      </w:r>
      <w:r w:rsidR="007125CD">
        <w:rPr>
          <w:sz w:val="24"/>
          <w:szCs w:val="24"/>
        </w:rPr>
        <w:t>Como qualquer brasileiro ou sul-a</w:t>
      </w:r>
      <w:r w:rsidR="00E33138" w:rsidRPr="00217FC5">
        <w:rPr>
          <w:sz w:val="24"/>
          <w:szCs w:val="24"/>
        </w:rPr>
        <w:t>mericano, o</w:t>
      </w:r>
      <w:r w:rsidR="00D30678" w:rsidRPr="00217FC5">
        <w:rPr>
          <w:sz w:val="24"/>
          <w:szCs w:val="24"/>
        </w:rPr>
        <w:t>s</w:t>
      </w:r>
      <w:r w:rsidR="00E33138" w:rsidRPr="00217FC5">
        <w:rPr>
          <w:sz w:val="24"/>
          <w:szCs w:val="24"/>
        </w:rPr>
        <w:t xml:space="preserve"> índio</w:t>
      </w:r>
      <w:r w:rsidR="00D30678" w:rsidRPr="00217FC5">
        <w:rPr>
          <w:sz w:val="24"/>
          <w:szCs w:val="24"/>
        </w:rPr>
        <w:t>s</w:t>
      </w:r>
      <w:r w:rsidR="00E33138" w:rsidRPr="00217FC5">
        <w:rPr>
          <w:sz w:val="24"/>
          <w:szCs w:val="24"/>
        </w:rPr>
        <w:t xml:space="preserve"> são elementos ativos que buscam a própria sobrevivência.</w:t>
      </w:r>
      <w:r w:rsidR="000F60DF">
        <w:rPr>
          <w:sz w:val="24"/>
          <w:szCs w:val="24"/>
        </w:rPr>
        <w:t xml:space="preserve"> </w:t>
      </w:r>
      <w:r w:rsidR="00E33138" w:rsidRPr="00217FC5">
        <w:rPr>
          <w:sz w:val="24"/>
          <w:szCs w:val="24"/>
        </w:rPr>
        <w:t>Portanto, não estão estagnados</w:t>
      </w:r>
      <w:r w:rsidR="00D30678" w:rsidRPr="00217FC5">
        <w:rPr>
          <w:sz w:val="24"/>
          <w:szCs w:val="24"/>
        </w:rPr>
        <w:t>. S</w:t>
      </w:r>
      <w:r w:rsidR="001B7EB1" w:rsidRPr="00217FC5">
        <w:rPr>
          <w:sz w:val="24"/>
          <w:szCs w:val="24"/>
        </w:rPr>
        <w:t>ão elementos ativos dentro do processo histórico</w:t>
      </w:r>
      <w:r w:rsidR="007125CD">
        <w:rPr>
          <w:sz w:val="24"/>
          <w:szCs w:val="24"/>
        </w:rPr>
        <w:t xml:space="preserve"> de cada país. A</w:t>
      </w:r>
      <w:r w:rsidR="00D30678" w:rsidRPr="00217FC5">
        <w:rPr>
          <w:sz w:val="24"/>
          <w:szCs w:val="24"/>
        </w:rPr>
        <w:t>pesar de sempre representados no passado, ainda exemplificam com suas atitudes respeitosas em suas relações com o Meio Ambiente; seus direcioname</w:t>
      </w:r>
      <w:r w:rsidR="00370D29" w:rsidRPr="00217FC5">
        <w:rPr>
          <w:sz w:val="24"/>
          <w:szCs w:val="24"/>
        </w:rPr>
        <w:t>ntos sobre estudos astronômicos;</w:t>
      </w:r>
      <w:r w:rsidR="00D30678" w:rsidRPr="00217FC5">
        <w:rPr>
          <w:sz w:val="24"/>
          <w:szCs w:val="24"/>
        </w:rPr>
        <w:t xml:space="preserve"> desenvolvimento de técnicas agrícolas sustentáveis</w:t>
      </w:r>
      <w:r w:rsidR="009C47D4" w:rsidRPr="00217FC5">
        <w:rPr>
          <w:sz w:val="24"/>
          <w:szCs w:val="24"/>
        </w:rPr>
        <w:t>;</w:t>
      </w:r>
      <w:r w:rsidR="00D30678" w:rsidRPr="00217FC5">
        <w:rPr>
          <w:sz w:val="24"/>
          <w:szCs w:val="24"/>
        </w:rPr>
        <w:t xml:space="preserve"> arquitetura (principalmente as construções antissísmicas)</w:t>
      </w:r>
      <w:r w:rsidR="009C47D4" w:rsidRPr="00217FC5">
        <w:rPr>
          <w:sz w:val="24"/>
          <w:szCs w:val="24"/>
        </w:rPr>
        <w:t xml:space="preserve">; </w:t>
      </w:r>
      <w:r w:rsidR="00370D29" w:rsidRPr="00217FC5">
        <w:rPr>
          <w:sz w:val="24"/>
          <w:szCs w:val="24"/>
        </w:rPr>
        <w:t>seu</w:t>
      </w:r>
      <w:r w:rsidR="009C47D4" w:rsidRPr="00217FC5">
        <w:rPr>
          <w:sz w:val="24"/>
          <w:szCs w:val="24"/>
        </w:rPr>
        <w:t>s</w:t>
      </w:r>
      <w:r w:rsidR="00370D29" w:rsidRPr="00217FC5">
        <w:rPr>
          <w:sz w:val="24"/>
          <w:szCs w:val="24"/>
        </w:rPr>
        <w:t xml:space="preserve"> conhecimento</w:t>
      </w:r>
      <w:r w:rsidR="009C47D4" w:rsidRPr="00217FC5">
        <w:rPr>
          <w:sz w:val="24"/>
          <w:szCs w:val="24"/>
        </w:rPr>
        <w:t>s</w:t>
      </w:r>
      <w:r w:rsidR="00370D29" w:rsidRPr="00217FC5">
        <w:rPr>
          <w:sz w:val="24"/>
          <w:szCs w:val="24"/>
        </w:rPr>
        <w:t xml:space="preserve"> sobre Fitoterapia que log</w:t>
      </w:r>
      <w:r w:rsidR="009C47D4" w:rsidRPr="00217FC5">
        <w:rPr>
          <w:sz w:val="24"/>
          <w:szCs w:val="24"/>
        </w:rPr>
        <w:t>o são</w:t>
      </w:r>
      <w:r w:rsidR="00370D29" w:rsidRPr="00217FC5">
        <w:rPr>
          <w:sz w:val="24"/>
          <w:szCs w:val="24"/>
        </w:rPr>
        <w:t xml:space="preserve"> apadrinhado</w:t>
      </w:r>
      <w:r w:rsidR="009C47D4" w:rsidRPr="00217FC5">
        <w:rPr>
          <w:sz w:val="24"/>
          <w:szCs w:val="24"/>
        </w:rPr>
        <w:t>s</w:t>
      </w:r>
      <w:r w:rsidR="00370D29" w:rsidRPr="00217FC5">
        <w:rPr>
          <w:sz w:val="24"/>
          <w:szCs w:val="24"/>
        </w:rPr>
        <w:t xml:space="preserve"> por algum laboratório</w:t>
      </w:r>
      <w:r w:rsidR="000F60DF" w:rsidRPr="00217FC5">
        <w:rPr>
          <w:sz w:val="24"/>
          <w:szCs w:val="24"/>
        </w:rPr>
        <w:t xml:space="preserve"> </w:t>
      </w:r>
      <w:r w:rsidR="009C47D4" w:rsidRPr="00217FC5">
        <w:rPr>
          <w:sz w:val="24"/>
          <w:szCs w:val="24"/>
        </w:rPr>
        <w:t>importante;</w:t>
      </w:r>
      <w:r w:rsidR="00370D29" w:rsidRPr="00217FC5">
        <w:rPr>
          <w:sz w:val="24"/>
          <w:szCs w:val="24"/>
        </w:rPr>
        <w:t xml:space="preserve"> a </w:t>
      </w:r>
      <w:r w:rsidR="009C47D4" w:rsidRPr="00217FC5">
        <w:rPr>
          <w:sz w:val="24"/>
          <w:szCs w:val="24"/>
        </w:rPr>
        <w:t>harmoniosa e disciplinada</w:t>
      </w:r>
      <w:r w:rsidR="00370D29" w:rsidRPr="00217FC5">
        <w:rPr>
          <w:sz w:val="24"/>
          <w:szCs w:val="24"/>
        </w:rPr>
        <w:t xml:space="preserve"> relação familiar</w:t>
      </w:r>
      <w:r w:rsidR="009C47D4" w:rsidRPr="00217FC5">
        <w:rPr>
          <w:sz w:val="24"/>
          <w:szCs w:val="24"/>
        </w:rPr>
        <w:t>/comunitária;</w:t>
      </w:r>
      <w:r w:rsidR="00370D29" w:rsidRPr="00217FC5">
        <w:rPr>
          <w:sz w:val="24"/>
          <w:szCs w:val="24"/>
        </w:rPr>
        <w:t xml:space="preserve"> suas crenças em energias telúricas que algumas correntes </w:t>
      </w:r>
      <w:r w:rsidR="0097771C" w:rsidRPr="00217FC5">
        <w:rPr>
          <w:sz w:val="24"/>
          <w:szCs w:val="24"/>
        </w:rPr>
        <w:t>religioso-filosóficas</w:t>
      </w:r>
      <w:r w:rsidR="00370D29" w:rsidRPr="00217FC5">
        <w:rPr>
          <w:sz w:val="24"/>
          <w:szCs w:val="24"/>
        </w:rPr>
        <w:t xml:space="preserve"> adotam hoje.</w:t>
      </w:r>
    </w:p>
    <w:p w:rsidR="001B7EB1" w:rsidRDefault="009C47D4" w:rsidP="0097771C">
      <w:pPr>
        <w:pStyle w:val="SemEspaamento"/>
        <w:spacing w:line="360" w:lineRule="auto"/>
        <w:jc w:val="both"/>
        <w:rPr>
          <w:sz w:val="24"/>
          <w:szCs w:val="24"/>
        </w:rPr>
      </w:pPr>
      <w:r w:rsidRPr="00217FC5">
        <w:rPr>
          <w:sz w:val="24"/>
          <w:szCs w:val="24"/>
        </w:rPr>
        <w:tab/>
        <w:t>Deve, portanto, a escola, partir para uma situação mais dinâmica,</w:t>
      </w:r>
      <w:r w:rsidR="001C2FD7">
        <w:rPr>
          <w:sz w:val="24"/>
          <w:szCs w:val="24"/>
        </w:rPr>
        <w:t xml:space="preserve"> de um pan-currículo, sair</w:t>
      </w:r>
      <w:r w:rsidRPr="00217FC5">
        <w:rPr>
          <w:sz w:val="24"/>
          <w:szCs w:val="24"/>
        </w:rPr>
        <w:t xml:space="preserve"> da sala de aula para estudar os traços culturais que compõem a identidade de cada aluno. Fazê-lo reconhecer suas raízes para uma possibilidade de recriação de novos modelos que sua participação política poderá promover.</w:t>
      </w:r>
    </w:p>
    <w:p w:rsidR="008E5B74" w:rsidRPr="00217FC5" w:rsidRDefault="008E5B74" w:rsidP="0097771C">
      <w:pPr>
        <w:pStyle w:val="SemEspaamento"/>
        <w:spacing w:line="360" w:lineRule="auto"/>
        <w:jc w:val="both"/>
        <w:rPr>
          <w:sz w:val="24"/>
          <w:szCs w:val="24"/>
        </w:rPr>
      </w:pPr>
    </w:p>
    <w:p w:rsidR="00C43101" w:rsidRDefault="0097771C" w:rsidP="00FC71EA">
      <w:pPr>
        <w:autoSpaceDE w:val="0"/>
        <w:autoSpaceDN w:val="0"/>
        <w:adjustRightInd w:val="0"/>
        <w:spacing w:after="0" w:line="360" w:lineRule="auto"/>
        <w:rPr>
          <w:rFonts w:ascii="Times New Roman" w:hAnsi="Times New Roman" w:cs="Times New Roman"/>
          <w:sz w:val="24"/>
          <w:szCs w:val="24"/>
          <w:lang w:val="en-US"/>
        </w:rPr>
      </w:pPr>
      <w:r w:rsidRPr="0097771C">
        <w:rPr>
          <w:rFonts w:ascii="Times New Roman" w:hAnsi="Times New Roman" w:cs="Times New Roman"/>
          <w:sz w:val="24"/>
          <w:szCs w:val="24"/>
          <w:lang w:val="en-US"/>
        </w:rPr>
        <w:t>6.  Referências Bibliográficas</w:t>
      </w:r>
    </w:p>
    <w:p w:rsidR="008E5B74" w:rsidRPr="0097771C" w:rsidRDefault="008E5B74" w:rsidP="00FC71EA">
      <w:pPr>
        <w:autoSpaceDE w:val="0"/>
        <w:autoSpaceDN w:val="0"/>
        <w:adjustRightInd w:val="0"/>
        <w:spacing w:after="0" w:line="360" w:lineRule="auto"/>
        <w:rPr>
          <w:rFonts w:ascii="Times New Roman" w:hAnsi="Times New Roman" w:cs="Times New Roman"/>
          <w:sz w:val="24"/>
          <w:szCs w:val="24"/>
          <w:lang w:val="en-US"/>
        </w:rPr>
      </w:pPr>
    </w:p>
    <w:p w:rsidR="00E24AD8" w:rsidRPr="00E24AD8" w:rsidRDefault="00E24AD8" w:rsidP="0097771C">
      <w:pPr>
        <w:pStyle w:val="Default"/>
        <w:spacing w:after="240" w:line="276" w:lineRule="auto"/>
        <w:jc w:val="both"/>
        <w:rPr>
          <w:color w:val="auto"/>
        </w:rPr>
      </w:pPr>
      <w:r w:rsidRPr="00E24AD8">
        <w:rPr>
          <w:color w:val="auto"/>
        </w:rPr>
        <w:t>ARCE</w:t>
      </w:r>
      <w:r>
        <w:rPr>
          <w:color w:val="auto"/>
        </w:rPr>
        <w:t xml:space="preserve"> C.E.</w:t>
      </w:r>
      <w:r w:rsidR="00480384">
        <w:rPr>
          <w:color w:val="auto"/>
        </w:rPr>
        <w:t xml:space="preserve"> </w:t>
      </w:r>
      <w:r w:rsidR="00480384" w:rsidRPr="00480384">
        <w:rPr>
          <w:bCs/>
          <w:color w:val="000000" w:themeColor="text1"/>
        </w:rPr>
        <w:t>Grupo escultórico Últimos Charrúas</w:t>
      </w:r>
      <w:r w:rsidR="00480384">
        <w:rPr>
          <w:bCs/>
          <w:color w:val="000000" w:themeColor="text1"/>
        </w:rPr>
        <w:t>.</w:t>
      </w:r>
      <w:r w:rsidRPr="00480384">
        <w:rPr>
          <w:color w:val="000000" w:themeColor="text1"/>
        </w:rPr>
        <w:t xml:space="preserve"> </w:t>
      </w:r>
      <w:r w:rsidRPr="00E24AD8">
        <w:rPr>
          <w:color w:val="auto"/>
        </w:rPr>
        <w:t xml:space="preserve">Disponível em </w:t>
      </w:r>
      <w:r w:rsidRPr="00E24AD8">
        <w:t xml:space="preserve"> </w:t>
      </w:r>
      <w:hyperlink r:id="rId70" w:history="1">
        <w:r w:rsidRPr="00E24AD8">
          <w:rPr>
            <w:rStyle w:val="Hyperlink"/>
            <w:color w:val="auto"/>
            <w:u w:val="none"/>
          </w:rPr>
          <w:t>http://letras-uruguay.espaciolatino.com/echinope/caminando_por_el_prado.htm</w:t>
        </w:r>
      </w:hyperlink>
      <w:r w:rsidRPr="00E24AD8">
        <w:rPr>
          <w:rStyle w:val="Hyperlink"/>
          <w:color w:val="auto"/>
          <w:u w:val="none"/>
        </w:rPr>
        <w:t>. Acesso em 23 Jan 2017</w:t>
      </w:r>
    </w:p>
    <w:p w:rsidR="00BB3D75" w:rsidRPr="0097771C" w:rsidRDefault="00BB3D75" w:rsidP="0097771C">
      <w:pPr>
        <w:pStyle w:val="Default"/>
        <w:spacing w:after="240" w:line="276" w:lineRule="auto"/>
        <w:jc w:val="both"/>
        <w:rPr>
          <w:color w:val="auto"/>
          <w:lang w:val="en-US"/>
        </w:rPr>
      </w:pPr>
      <w:r w:rsidRPr="0097771C">
        <w:rPr>
          <w:color w:val="auto"/>
          <w:lang w:val="en-US"/>
        </w:rPr>
        <w:lastRenderedPageBreak/>
        <w:t xml:space="preserve">BALL, S. (1997) </w:t>
      </w:r>
      <w:r w:rsidRPr="0097771C">
        <w:rPr>
          <w:i/>
          <w:iCs/>
          <w:color w:val="auto"/>
          <w:lang w:val="en-US"/>
        </w:rPr>
        <w:t xml:space="preserve">Educational reform: a critical and post-structural approach. </w:t>
      </w:r>
      <w:r w:rsidRPr="0097771C">
        <w:rPr>
          <w:i/>
          <w:color w:val="auto"/>
          <w:lang w:val="en-US"/>
        </w:rPr>
        <w:t>Buckingham:</w:t>
      </w:r>
      <w:r w:rsidRPr="0097771C">
        <w:rPr>
          <w:color w:val="auto"/>
          <w:lang w:val="en-US"/>
        </w:rPr>
        <w:t xml:space="preserve"> Open University Press. </w:t>
      </w:r>
    </w:p>
    <w:p w:rsidR="00BB3D75" w:rsidRDefault="00BB3D75" w:rsidP="0097771C">
      <w:pPr>
        <w:pStyle w:val="Default"/>
        <w:spacing w:after="240" w:line="276" w:lineRule="auto"/>
        <w:jc w:val="both"/>
        <w:rPr>
          <w:color w:val="auto"/>
          <w:lang w:val="en-US"/>
        </w:rPr>
      </w:pPr>
      <w:r w:rsidRPr="0097771C">
        <w:rPr>
          <w:color w:val="auto"/>
          <w:lang w:val="en-US"/>
        </w:rPr>
        <w:t xml:space="preserve">BARTRA, R. Wild </w:t>
      </w:r>
      <w:r w:rsidRPr="0097771C">
        <w:rPr>
          <w:i/>
          <w:color w:val="auto"/>
          <w:lang w:val="en-US"/>
        </w:rPr>
        <w:t>Men in the Looking Glass. Ann Arbor</w:t>
      </w:r>
      <w:r w:rsidRPr="0097771C">
        <w:rPr>
          <w:color w:val="auto"/>
          <w:lang w:val="en-US"/>
        </w:rPr>
        <w:t>: University of Michigan Press, 1994.</w:t>
      </w:r>
    </w:p>
    <w:p w:rsidR="00E24AD8" w:rsidRPr="00E24AD8" w:rsidRDefault="00E24AD8" w:rsidP="00E24AD8">
      <w:pPr>
        <w:pStyle w:val="Legenda"/>
        <w:jc w:val="both"/>
        <w:rPr>
          <w:rFonts w:ascii="Times New Roman" w:hAnsi="Times New Roman" w:cs="Times New Roman"/>
          <w:b w:val="0"/>
          <w:color w:val="000000" w:themeColor="text1"/>
          <w:sz w:val="24"/>
          <w:szCs w:val="24"/>
        </w:rPr>
      </w:pPr>
      <w:r w:rsidRPr="00E24AD8">
        <w:rPr>
          <w:rFonts w:ascii="Times New Roman" w:hAnsi="Times New Roman" w:cs="Times New Roman"/>
          <w:b w:val="0"/>
          <w:color w:val="000000" w:themeColor="text1"/>
          <w:sz w:val="24"/>
          <w:szCs w:val="24"/>
        </w:rPr>
        <w:t xml:space="preserve">BECERRA, M.S. </w:t>
      </w:r>
      <w:r w:rsidRPr="00E24AD8">
        <w:rPr>
          <w:rFonts w:ascii="Times New Roman" w:hAnsi="Times New Roman" w:cs="Times New Roman"/>
          <w:b w:val="0"/>
          <w:color w:val="000000" w:themeColor="text1"/>
          <w:sz w:val="24"/>
          <w:szCs w:val="24"/>
          <w:shd w:val="clear" w:color="auto" w:fill="F8F9FA"/>
        </w:rPr>
        <w:t>Cacique Mariano Rosas, lugar donde descansan sus restos</w:t>
      </w:r>
      <w:r w:rsidRPr="00E24AD8">
        <w:rPr>
          <w:rFonts w:ascii="Times New Roman" w:hAnsi="Times New Roman" w:cs="Times New Roman"/>
          <w:b w:val="0"/>
          <w:color w:val="000000" w:themeColor="text1"/>
          <w:sz w:val="24"/>
          <w:szCs w:val="24"/>
          <w:shd w:val="clear" w:color="auto" w:fill="F8F9FA"/>
        </w:rPr>
        <w:t>. Disponível em:</w:t>
      </w:r>
      <w:hyperlink r:id="rId71" w:history="1">
        <w:r w:rsidRPr="00E24AD8">
          <w:rPr>
            <w:rStyle w:val="Hyperlink"/>
            <w:rFonts w:ascii="Times New Roman" w:hAnsi="Times New Roman" w:cs="Times New Roman"/>
            <w:b w:val="0"/>
            <w:color w:val="000000" w:themeColor="text1"/>
            <w:sz w:val="24"/>
            <w:szCs w:val="24"/>
          </w:rPr>
          <w:t>https://commons.wikimedia.org/wiki/File:.Monumento_M.RosasVictoricaLa_Pampa-Argentina.JPG</w:t>
        </w:r>
      </w:hyperlink>
      <w:r>
        <w:rPr>
          <w:rFonts w:ascii="Times New Roman" w:hAnsi="Times New Roman" w:cs="Times New Roman"/>
          <w:b w:val="0"/>
          <w:color w:val="000000" w:themeColor="text1"/>
          <w:sz w:val="24"/>
          <w:szCs w:val="24"/>
        </w:rPr>
        <w:t>.</w:t>
      </w:r>
      <w:r w:rsidRPr="00E24AD8">
        <w:rPr>
          <w:rFonts w:ascii="Times New Roman" w:hAnsi="Times New Roman" w:cs="Times New Roman"/>
          <w:b w:val="0"/>
          <w:color w:val="000000" w:themeColor="text1"/>
          <w:sz w:val="24"/>
          <w:szCs w:val="24"/>
        </w:rPr>
        <w:t xml:space="preserve"> Acesso em 21 Jan 2017.</w:t>
      </w:r>
    </w:p>
    <w:p w:rsidR="00BB3D75" w:rsidRPr="0097771C" w:rsidRDefault="00BB3D75" w:rsidP="0097771C">
      <w:pPr>
        <w:pStyle w:val="Default"/>
        <w:spacing w:after="240" w:line="276" w:lineRule="auto"/>
        <w:jc w:val="both"/>
        <w:rPr>
          <w:color w:val="auto"/>
        </w:rPr>
      </w:pPr>
      <w:r w:rsidRPr="0097771C">
        <w:rPr>
          <w:color w:val="auto"/>
        </w:rPr>
        <w:t>BHABHA, H.</w:t>
      </w:r>
      <w:r w:rsidRPr="0097771C">
        <w:rPr>
          <w:i/>
          <w:iCs/>
          <w:color w:val="auto"/>
        </w:rPr>
        <w:t>O local de cultura</w:t>
      </w:r>
      <w:r w:rsidRPr="0097771C">
        <w:rPr>
          <w:color w:val="auto"/>
        </w:rPr>
        <w:t xml:space="preserve">. Belo Horizonte: UFMG, 2003. </w:t>
      </w:r>
    </w:p>
    <w:p w:rsidR="00BF762D" w:rsidRPr="0097771C" w:rsidRDefault="00BB3D75" w:rsidP="0097771C">
      <w:pPr>
        <w:pStyle w:val="SemEspaamento"/>
        <w:spacing w:after="240" w:line="276" w:lineRule="auto"/>
        <w:jc w:val="both"/>
        <w:rPr>
          <w:sz w:val="24"/>
          <w:szCs w:val="24"/>
        </w:rPr>
      </w:pPr>
      <w:r w:rsidRPr="0097771C">
        <w:rPr>
          <w:sz w:val="24"/>
          <w:szCs w:val="24"/>
        </w:rPr>
        <w:t xml:space="preserve">CANCLINI, Dina Maria M. </w:t>
      </w:r>
      <w:r w:rsidRPr="0097771C">
        <w:rPr>
          <w:i/>
          <w:sz w:val="24"/>
          <w:szCs w:val="24"/>
        </w:rPr>
        <w:t>Discurso feminino e identidade social</w:t>
      </w:r>
      <w:r w:rsidRPr="0097771C">
        <w:rPr>
          <w:sz w:val="24"/>
          <w:szCs w:val="24"/>
        </w:rPr>
        <w:t>,</w:t>
      </w:r>
      <w:r w:rsidR="0097771C">
        <w:rPr>
          <w:sz w:val="24"/>
          <w:szCs w:val="24"/>
        </w:rPr>
        <w:t xml:space="preserve"> </w:t>
      </w:r>
      <w:r w:rsidRPr="0097771C">
        <w:rPr>
          <w:sz w:val="24"/>
          <w:szCs w:val="24"/>
        </w:rPr>
        <w:t>S.</w:t>
      </w:r>
      <w:r w:rsidR="0097771C">
        <w:rPr>
          <w:sz w:val="24"/>
          <w:szCs w:val="24"/>
        </w:rPr>
        <w:t xml:space="preserve"> </w:t>
      </w:r>
      <w:r w:rsidRPr="0097771C">
        <w:rPr>
          <w:sz w:val="24"/>
          <w:szCs w:val="24"/>
        </w:rPr>
        <w:t>Paulo:</w:t>
      </w:r>
      <w:r w:rsidR="0097771C">
        <w:rPr>
          <w:sz w:val="24"/>
          <w:szCs w:val="24"/>
        </w:rPr>
        <w:t xml:space="preserve"> </w:t>
      </w:r>
      <w:r w:rsidRPr="0097771C">
        <w:rPr>
          <w:sz w:val="24"/>
          <w:szCs w:val="24"/>
        </w:rPr>
        <w:t>Annablume;</w:t>
      </w:r>
      <w:r w:rsidR="0097771C">
        <w:rPr>
          <w:sz w:val="24"/>
          <w:szCs w:val="24"/>
        </w:rPr>
        <w:t xml:space="preserve"> </w:t>
      </w:r>
      <w:r w:rsidRPr="0097771C">
        <w:rPr>
          <w:sz w:val="24"/>
          <w:szCs w:val="24"/>
        </w:rPr>
        <w:t>Fapesp,</w:t>
      </w:r>
      <w:r w:rsidR="0097771C">
        <w:rPr>
          <w:sz w:val="24"/>
          <w:szCs w:val="24"/>
        </w:rPr>
        <w:t xml:space="preserve"> </w:t>
      </w:r>
      <w:r w:rsidRPr="0097771C">
        <w:rPr>
          <w:sz w:val="24"/>
          <w:szCs w:val="24"/>
        </w:rPr>
        <w:t xml:space="preserve">2009. </w:t>
      </w:r>
    </w:p>
    <w:p w:rsidR="00BF762D" w:rsidRPr="0097771C" w:rsidRDefault="00BF762D" w:rsidP="0097771C">
      <w:pPr>
        <w:pStyle w:val="SemEspaamento"/>
        <w:spacing w:after="240" w:line="276" w:lineRule="auto"/>
        <w:jc w:val="both"/>
        <w:rPr>
          <w:sz w:val="24"/>
          <w:szCs w:val="24"/>
        </w:rPr>
      </w:pPr>
      <w:r w:rsidRPr="0097771C">
        <w:rPr>
          <w:sz w:val="24"/>
          <w:szCs w:val="24"/>
        </w:rPr>
        <w:t>CASCUDO, Luís da Câmara.</w:t>
      </w:r>
      <w:r w:rsidR="0097771C">
        <w:rPr>
          <w:sz w:val="24"/>
          <w:szCs w:val="24"/>
        </w:rPr>
        <w:t xml:space="preserve"> </w:t>
      </w:r>
      <w:r w:rsidRPr="0097771C">
        <w:rPr>
          <w:i/>
          <w:sz w:val="24"/>
          <w:szCs w:val="24"/>
        </w:rPr>
        <w:t>História dos nossos gestos</w:t>
      </w:r>
      <w:r w:rsidRPr="0097771C">
        <w:rPr>
          <w:sz w:val="24"/>
          <w:szCs w:val="24"/>
        </w:rPr>
        <w:t>, S.Paulo: Global Editora e Distribuidora Ltda,2015.</w:t>
      </w:r>
    </w:p>
    <w:p w:rsidR="00E84959" w:rsidRPr="0097771C" w:rsidRDefault="00E84959" w:rsidP="0097771C">
      <w:pPr>
        <w:pStyle w:val="SemEspaamento"/>
        <w:spacing w:after="240" w:line="276" w:lineRule="auto"/>
        <w:jc w:val="both"/>
        <w:rPr>
          <w:sz w:val="24"/>
          <w:szCs w:val="24"/>
        </w:rPr>
      </w:pPr>
      <w:r w:rsidRPr="0097771C">
        <w:rPr>
          <w:sz w:val="24"/>
          <w:szCs w:val="24"/>
        </w:rPr>
        <w:t xml:space="preserve">DURAND, Gilbert. </w:t>
      </w:r>
      <w:r w:rsidRPr="0097771C">
        <w:rPr>
          <w:i/>
          <w:sz w:val="24"/>
          <w:szCs w:val="24"/>
        </w:rPr>
        <w:t>As estruturas antropológicas do imaginário</w:t>
      </w:r>
      <w:r w:rsidRPr="0097771C">
        <w:rPr>
          <w:sz w:val="24"/>
          <w:szCs w:val="24"/>
        </w:rPr>
        <w:t>. Tradução de Hélder Godinho. São Paulo: Martins Fontes, 1997.</w:t>
      </w:r>
    </w:p>
    <w:p w:rsidR="00BB3D75" w:rsidRDefault="00BB3D75" w:rsidP="0097771C">
      <w:pPr>
        <w:pStyle w:val="SemEspaamento"/>
        <w:spacing w:after="240" w:line="276" w:lineRule="auto"/>
        <w:jc w:val="both"/>
        <w:rPr>
          <w:sz w:val="24"/>
          <w:szCs w:val="24"/>
        </w:rPr>
      </w:pPr>
      <w:r w:rsidRPr="0097771C">
        <w:rPr>
          <w:sz w:val="24"/>
          <w:szCs w:val="24"/>
        </w:rPr>
        <w:t xml:space="preserve">FERNANDES, Luiz Estevam de Oliveira (org.), </w:t>
      </w:r>
      <w:r w:rsidRPr="0097771C">
        <w:rPr>
          <w:i/>
          <w:sz w:val="24"/>
          <w:szCs w:val="24"/>
        </w:rPr>
        <w:t>História da América-Historiografia e Interpretações,</w:t>
      </w:r>
      <w:r w:rsidRPr="0097771C">
        <w:rPr>
          <w:sz w:val="24"/>
          <w:szCs w:val="24"/>
        </w:rPr>
        <w:t xml:space="preserve"> Ouro Preto:</w:t>
      </w:r>
      <w:r w:rsidR="0097771C">
        <w:rPr>
          <w:sz w:val="24"/>
          <w:szCs w:val="24"/>
        </w:rPr>
        <w:t xml:space="preserve"> </w:t>
      </w:r>
      <w:r w:rsidRPr="0097771C">
        <w:rPr>
          <w:sz w:val="24"/>
          <w:szCs w:val="24"/>
        </w:rPr>
        <w:t>Editora UFOP, 2012.</w:t>
      </w:r>
    </w:p>
    <w:p w:rsidR="00B328E9" w:rsidRPr="00B328E9" w:rsidRDefault="00B328E9" w:rsidP="0097771C">
      <w:pPr>
        <w:pStyle w:val="SemEspaamento"/>
        <w:spacing w:after="240" w:line="276" w:lineRule="auto"/>
        <w:jc w:val="both"/>
        <w:rPr>
          <w:sz w:val="24"/>
          <w:szCs w:val="24"/>
        </w:rPr>
      </w:pPr>
      <w:r w:rsidRPr="00B328E9">
        <w:rPr>
          <w:sz w:val="24"/>
          <w:szCs w:val="24"/>
        </w:rPr>
        <w:t>FERR</w:t>
      </w:r>
      <w:r>
        <w:rPr>
          <w:sz w:val="24"/>
          <w:szCs w:val="24"/>
        </w:rPr>
        <w:t>I</w:t>
      </w:r>
      <w:r w:rsidRPr="00B328E9">
        <w:rPr>
          <w:sz w:val="24"/>
          <w:szCs w:val="24"/>
        </w:rPr>
        <w:t>, J</w:t>
      </w:r>
      <w:r>
        <w:rPr>
          <w:sz w:val="24"/>
          <w:szCs w:val="24"/>
        </w:rPr>
        <w:t xml:space="preserve">oão </w:t>
      </w:r>
      <w:r w:rsidRPr="00B328E9">
        <w:rPr>
          <w:sz w:val="24"/>
          <w:szCs w:val="24"/>
        </w:rPr>
        <w:t>B</w:t>
      </w:r>
      <w:r>
        <w:rPr>
          <w:sz w:val="24"/>
          <w:szCs w:val="24"/>
        </w:rPr>
        <w:t>atista</w:t>
      </w:r>
      <w:r w:rsidRPr="00B328E9">
        <w:rPr>
          <w:sz w:val="24"/>
          <w:szCs w:val="24"/>
        </w:rPr>
        <w:t xml:space="preserve">. </w:t>
      </w:r>
      <w:r>
        <w:t>Índio Caçador</w:t>
      </w:r>
      <w:r>
        <w:t>.</w:t>
      </w:r>
      <w:r>
        <w:t xml:space="preserve"> </w:t>
      </w:r>
      <w:r>
        <w:t xml:space="preserve">Disponível em: </w:t>
      </w:r>
      <w:hyperlink r:id="rId72" w:history="1">
        <w:r w:rsidRPr="00F372D2">
          <w:rPr>
            <w:rStyle w:val="Hyperlink"/>
            <w:sz w:val="24"/>
            <w:szCs w:val="24"/>
          </w:rPr>
          <w:t>https://br.pinterest.com/pin/356628864224563348/</w:t>
        </w:r>
      </w:hyperlink>
      <w:r>
        <w:rPr>
          <w:sz w:val="24"/>
          <w:szCs w:val="24"/>
        </w:rPr>
        <w:t xml:space="preserve"> Acesso em 21 Oct 2010.</w:t>
      </w:r>
    </w:p>
    <w:p w:rsidR="00BB3D75" w:rsidRPr="0097771C" w:rsidRDefault="00BB3D75" w:rsidP="0097771C">
      <w:pPr>
        <w:pStyle w:val="Default"/>
        <w:spacing w:after="240" w:line="276" w:lineRule="auto"/>
        <w:jc w:val="both"/>
        <w:rPr>
          <w:color w:val="auto"/>
        </w:rPr>
      </w:pPr>
      <w:r w:rsidRPr="0097771C">
        <w:rPr>
          <w:color w:val="auto"/>
        </w:rPr>
        <w:t xml:space="preserve">GARCIA CANCLINI, N. (1998) </w:t>
      </w:r>
      <w:r w:rsidRPr="0097771C">
        <w:rPr>
          <w:i/>
          <w:iCs/>
          <w:color w:val="auto"/>
        </w:rPr>
        <w:t>Culturas híbridas</w:t>
      </w:r>
      <w:r w:rsidRPr="0097771C">
        <w:rPr>
          <w:color w:val="auto"/>
        </w:rPr>
        <w:t xml:space="preserve">. São Paulo: EDUSP. </w:t>
      </w:r>
    </w:p>
    <w:p w:rsidR="00BB3D75" w:rsidRPr="0097771C" w:rsidRDefault="00BB3D75" w:rsidP="0097771C">
      <w:pPr>
        <w:pStyle w:val="Default"/>
        <w:spacing w:after="240" w:line="276" w:lineRule="auto"/>
        <w:jc w:val="both"/>
        <w:rPr>
          <w:color w:val="auto"/>
        </w:rPr>
      </w:pPr>
      <w:r w:rsidRPr="0097771C">
        <w:rPr>
          <w:color w:val="auto"/>
        </w:rPr>
        <w:t xml:space="preserve">GEERTZ, Clifford. </w:t>
      </w:r>
      <w:r w:rsidRPr="0097771C">
        <w:rPr>
          <w:i/>
          <w:color w:val="auto"/>
        </w:rPr>
        <w:t>A Interpretação das Culturas</w:t>
      </w:r>
      <w:r w:rsidRPr="0097771C">
        <w:rPr>
          <w:color w:val="auto"/>
        </w:rPr>
        <w:t>. Rio de Janeiro:LTC,1989.</w:t>
      </w:r>
    </w:p>
    <w:p w:rsidR="00BB3D75" w:rsidRPr="0097771C" w:rsidRDefault="00BB3D75" w:rsidP="0097771C">
      <w:pPr>
        <w:pStyle w:val="Default"/>
        <w:spacing w:after="240" w:line="276" w:lineRule="auto"/>
        <w:jc w:val="both"/>
        <w:rPr>
          <w:color w:val="auto"/>
        </w:rPr>
      </w:pPr>
      <w:r w:rsidRPr="0097771C">
        <w:rPr>
          <w:color w:val="auto"/>
        </w:rPr>
        <w:t xml:space="preserve">GERVEREAU, Laurent. </w:t>
      </w:r>
      <w:r w:rsidRPr="002F2D91">
        <w:rPr>
          <w:i/>
          <w:color w:val="auto"/>
        </w:rPr>
        <w:t>Ver, Compreender, Analisar as Imagens</w:t>
      </w:r>
      <w:r w:rsidRPr="0097771C">
        <w:rPr>
          <w:color w:val="auto"/>
        </w:rPr>
        <w:t>. Lisboa: Edições 70, 2004.</w:t>
      </w:r>
    </w:p>
    <w:p w:rsidR="00EA524F" w:rsidRPr="0097771C" w:rsidRDefault="00EA524F" w:rsidP="0097771C">
      <w:pPr>
        <w:pStyle w:val="Default"/>
        <w:spacing w:after="240" w:line="276" w:lineRule="auto"/>
        <w:jc w:val="both"/>
        <w:rPr>
          <w:color w:val="auto"/>
        </w:rPr>
      </w:pPr>
      <w:r w:rsidRPr="0097771C">
        <w:rPr>
          <w:color w:val="auto"/>
        </w:rPr>
        <w:t>JUNG C.G.</w:t>
      </w:r>
      <w:r w:rsidR="002F2D91">
        <w:rPr>
          <w:color w:val="auto"/>
        </w:rPr>
        <w:t xml:space="preserve"> </w:t>
      </w:r>
      <w:r w:rsidRPr="002F2D91">
        <w:rPr>
          <w:i/>
          <w:color w:val="auto"/>
        </w:rPr>
        <w:t>Psicologia e Religião</w:t>
      </w:r>
      <w:r w:rsidRPr="0097771C">
        <w:rPr>
          <w:color w:val="auto"/>
        </w:rPr>
        <w:t>,</w:t>
      </w:r>
      <w:r w:rsidR="002F2D91">
        <w:rPr>
          <w:color w:val="auto"/>
        </w:rPr>
        <w:t xml:space="preserve"> </w:t>
      </w:r>
      <w:r w:rsidRPr="0097771C">
        <w:rPr>
          <w:color w:val="auto"/>
        </w:rPr>
        <w:t>Trad. De Pe Dom Mateus Ramalho Rocha.Petrópolis:Vozes,2011.</w:t>
      </w:r>
    </w:p>
    <w:p w:rsidR="00BB3D75" w:rsidRPr="0097771C" w:rsidRDefault="00BB3D75" w:rsidP="0097771C">
      <w:pPr>
        <w:pStyle w:val="Default"/>
        <w:spacing w:after="240" w:line="276" w:lineRule="auto"/>
        <w:jc w:val="both"/>
        <w:rPr>
          <w:color w:val="auto"/>
        </w:rPr>
      </w:pPr>
      <w:r w:rsidRPr="0097771C">
        <w:rPr>
          <w:color w:val="auto"/>
        </w:rPr>
        <w:t>LAKOFF,George;</w:t>
      </w:r>
      <w:r w:rsidR="002F2D91">
        <w:rPr>
          <w:color w:val="auto"/>
        </w:rPr>
        <w:t xml:space="preserve"> </w:t>
      </w:r>
      <w:r w:rsidRPr="0097771C">
        <w:rPr>
          <w:color w:val="auto"/>
        </w:rPr>
        <w:t>JOHNSON,Mark.</w:t>
      </w:r>
      <w:r w:rsidR="002F2D91">
        <w:rPr>
          <w:color w:val="auto"/>
        </w:rPr>
        <w:t xml:space="preserve"> </w:t>
      </w:r>
      <w:r w:rsidRPr="002F2D91">
        <w:rPr>
          <w:i/>
          <w:color w:val="auto"/>
        </w:rPr>
        <w:t>Metáforas da vida cotidiana</w:t>
      </w:r>
      <w:r w:rsidRPr="0097771C">
        <w:rPr>
          <w:color w:val="auto"/>
        </w:rPr>
        <w:t>,</w:t>
      </w:r>
      <w:r w:rsidR="002F2D91">
        <w:rPr>
          <w:color w:val="auto"/>
        </w:rPr>
        <w:t xml:space="preserve"> </w:t>
      </w:r>
      <w:r w:rsidRPr="0097771C">
        <w:rPr>
          <w:color w:val="auto"/>
        </w:rPr>
        <w:t xml:space="preserve">São Paulo:Mercado das Letras, 2002. </w:t>
      </w:r>
    </w:p>
    <w:p w:rsidR="00BB3D75" w:rsidRPr="0097771C" w:rsidRDefault="00BB3D75" w:rsidP="0097771C">
      <w:pPr>
        <w:spacing w:after="240"/>
        <w:jc w:val="both"/>
        <w:rPr>
          <w:rFonts w:ascii="Times New Roman" w:hAnsi="Times New Roman" w:cs="Times New Roman"/>
          <w:sz w:val="24"/>
          <w:szCs w:val="24"/>
        </w:rPr>
      </w:pPr>
      <w:r w:rsidRPr="0097771C">
        <w:rPr>
          <w:rFonts w:ascii="Times New Roman" w:hAnsi="Times New Roman" w:cs="Times New Roman"/>
          <w:sz w:val="24"/>
          <w:szCs w:val="24"/>
        </w:rPr>
        <w:t xml:space="preserve">LEVY-STRAUSS, Claude. </w:t>
      </w:r>
      <w:r w:rsidRPr="002F2D91">
        <w:rPr>
          <w:rFonts w:ascii="Times New Roman" w:hAnsi="Times New Roman" w:cs="Times New Roman"/>
          <w:bCs/>
          <w:i/>
          <w:sz w:val="24"/>
          <w:szCs w:val="24"/>
        </w:rPr>
        <w:t>O pensamento selvagem</w:t>
      </w:r>
      <w:r w:rsidRPr="0097771C">
        <w:rPr>
          <w:rFonts w:ascii="Times New Roman" w:hAnsi="Times New Roman" w:cs="Times New Roman"/>
          <w:bCs/>
          <w:sz w:val="24"/>
          <w:szCs w:val="24"/>
        </w:rPr>
        <w:t xml:space="preserve">. </w:t>
      </w:r>
      <w:r w:rsidRPr="0097771C">
        <w:rPr>
          <w:rFonts w:ascii="Times New Roman" w:hAnsi="Times New Roman" w:cs="Times New Roman"/>
          <w:sz w:val="24"/>
          <w:szCs w:val="24"/>
        </w:rPr>
        <w:t>Campinas: Papirus, 2002.</w:t>
      </w:r>
    </w:p>
    <w:p w:rsidR="00BB3D75" w:rsidRPr="0097771C" w:rsidRDefault="00BB3D75" w:rsidP="0097771C">
      <w:pPr>
        <w:pStyle w:val="Default"/>
        <w:spacing w:after="240" w:line="276" w:lineRule="auto"/>
        <w:jc w:val="both"/>
        <w:rPr>
          <w:color w:val="auto"/>
        </w:rPr>
      </w:pPr>
      <w:r w:rsidRPr="0097771C">
        <w:rPr>
          <w:color w:val="auto"/>
        </w:rPr>
        <w:t xml:space="preserve"> LYOTARD,  Jean-François. </w:t>
      </w:r>
      <w:r w:rsidRPr="002F2D91">
        <w:rPr>
          <w:i/>
          <w:color w:val="auto"/>
        </w:rPr>
        <w:t>A condição pós-moderna</w:t>
      </w:r>
      <w:r w:rsidRPr="0097771C">
        <w:rPr>
          <w:color w:val="auto"/>
        </w:rPr>
        <w:t xml:space="preserve">. São Paulo: José Olympio, 2002. </w:t>
      </w:r>
    </w:p>
    <w:p w:rsidR="00BB3D75" w:rsidRPr="0097771C" w:rsidRDefault="00BB3D75" w:rsidP="0097771C">
      <w:pPr>
        <w:pStyle w:val="Default"/>
        <w:spacing w:after="240" w:line="276" w:lineRule="auto"/>
        <w:jc w:val="both"/>
        <w:rPr>
          <w:i/>
          <w:iCs/>
          <w:color w:val="auto"/>
        </w:rPr>
      </w:pPr>
      <w:r w:rsidRPr="0097771C">
        <w:rPr>
          <w:color w:val="auto"/>
        </w:rPr>
        <w:t xml:space="preserve">MACEDO, E. </w:t>
      </w:r>
      <w:r w:rsidRPr="002F2D91">
        <w:rPr>
          <w:i/>
          <w:color w:val="auto"/>
        </w:rPr>
        <w:t>Por uma política da diferença: o que está em pauta em nossas políticas educacionais?</w:t>
      </w:r>
      <w:r w:rsidRPr="0097771C">
        <w:rPr>
          <w:color w:val="auto"/>
        </w:rPr>
        <w:t xml:space="preserve"> </w:t>
      </w:r>
      <w:r w:rsidRPr="0097771C">
        <w:rPr>
          <w:iCs/>
          <w:color w:val="auto"/>
        </w:rPr>
        <w:t>Cadernos de Pesquisa,</w:t>
      </w:r>
      <w:r w:rsidRPr="0097771C">
        <w:rPr>
          <w:i/>
          <w:iCs/>
          <w:color w:val="auto"/>
        </w:rPr>
        <w:t xml:space="preserve"> 2006.</w:t>
      </w:r>
    </w:p>
    <w:p w:rsidR="005B590B" w:rsidRPr="0097771C" w:rsidRDefault="00E562C0" w:rsidP="0097771C">
      <w:pPr>
        <w:shd w:val="clear" w:color="auto" w:fill="FFFFFF"/>
        <w:spacing w:after="240"/>
        <w:jc w:val="both"/>
        <w:rPr>
          <w:rFonts w:ascii="Times New Roman" w:hAnsi="Times New Roman" w:cs="Times New Roman"/>
          <w:i/>
          <w:iCs/>
          <w:sz w:val="24"/>
          <w:szCs w:val="24"/>
        </w:rPr>
      </w:pPr>
      <w:r w:rsidRPr="0097771C">
        <w:rPr>
          <w:rFonts w:ascii="Times New Roman" w:eastAsia="Times New Roman" w:hAnsi="Times New Roman" w:cs="Times New Roman"/>
          <w:sz w:val="24"/>
          <w:szCs w:val="24"/>
        </w:rPr>
        <w:t>MIRCEA</w:t>
      </w:r>
      <w:r w:rsidR="005B590B" w:rsidRPr="0097771C">
        <w:rPr>
          <w:rFonts w:ascii="Times New Roman" w:eastAsia="Times New Roman" w:hAnsi="Times New Roman" w:cs="Times New Roman"/>
          <w:sz w:val="24"/>
          <w:szCs w:val="24"/>
        </w:rPr>
        <w:t xml:space="preserve"> E</w:t>
      </w:r>
      <w:r>
        <w:rPr>
          <w:rFonts w:ascii="Times New Roman" w:eastAsia="Times New Roman" w:hAnsi="Times New Roman" w:cs="Times New Roman"/>
          <w:sz w:val="24"/>
          <w:szCs w:val="24"/>
        </w:rPr>
        <w:t>.</w:t>
      </w:r>
      <w:r w:rsidR="005B590B" w:rsidRPr="0097771C">
        <w:rPr>
          <w:rFonts w:ascii="Times New Roman" w:eastAsia="Times New Roman" w:hAnsi="Times New Roman" w:cs="Times New Roman"/>
          <w:sz w:val="24"/>
          <w:szCs w:val="24"/>
        </w:rPr>
        <w:t> </w:t>
      </w:r>
      <w:r w:rsidR="005B590B" w:rsidRPr="002F2D91">
        <w:rPr>
          <w:rFonts w:ascii="Times New Roman" w:eastAsia="Times New Roman" w:hAnsi="Times New Roman" w:cs="Times New Roman"/>
          <w:i/>
          <w:iCs/>
          <w:sz w:val="24"/>
          <w:szCs w:val="24"/>
        </w:rPr>
        <w:t>Tratado de Historia de las Religiones</w:t>
      </w:r>
      <w:r w:rsidR="005B590B" w:rsidRPr="002F2D91">
        <w:rPr>
          <w:rFonts w:ascii="Times New Roman" w:eastAsia="Times New Roman" w:hAnsi="Times New Roman" w:cs="Times New Roman"/>
          <w:i/>
          <w:sz w:val="24"/>
          <w:szCs w:val="24"/>
        </w:rPr>
        <w:t>, Ed. Cristiandad</w:t>
      </w:r>
      <w:r w:rsidR="005B590B" w:rsidRPr="0097771C">
        <w:rPr>
          <w:rFonts w:ascii="Times New Roman" w:eastAsia="Times New Roman" w:hAnsi="Times New Roman" w:cs="Times New Roman"/>
          <w:sz w:val="24"/>
          <w:szCs w:val="24"/>
        </w:rPr>
        <w:t xml:space="preserve"> Madrid 2000.</w:t>
      </w:r>
    </w:p>
    <w:p w:rsidR="00E562C0" w:rsidRPr="0097771C" w:rsidRDefault="00E562C0" w:rsidP="00E562C0">
      <w:pPr>
        <w:pStyle w:val="Default"/>
        <w:spacing w:after="200" w:line="360" w:lineRule="auto"/>
        <w:jc w:val="both"/>
        <w:rPr>
          <w:color w:val="auto"/>
          <w:shd w:val="clear" w:color="auto" w:fill="FFFFFF"/>
        </w:rPr>
      </w:pPr>
      <w:r>
        <w:rPr>
          <w:color w:val="auto"/>
        </w:rPr>
        <w:lastRenderedPageBreak/>
        <w:t>MORAES</w:t>
      </w:r>
      <w:r>
        <w:rPr>
          <w:color w:val="auto"/>
        </w:rPr>
        <w:t xml:space="preserve"> M. </w:t>
      </w:r>
      <w:r w:rsidRPr="00C4405F">
        <w:rPr>
          <w:color w:val="auto"/>
        </w:rPr>
        <w:t>Nheçu – Líder indígena Guarani</w:t>
      </w:r>
      <w:r>
        <w:rPr>
          <w:color w:val="auto"/>
        </w:rPr>
        <w:t xml:space="preserve"> Disponível em: </w:t>
      </w:r>
      <w:hyperlink r:id="rId73" w:history="1">
        <w:r w:rsidRPr="00F372D2">
          <w:rPr>
            <w:rStyle w:val="Hyperlink"/>
          </w:rPr>
          <w:t>http://cerrodabelavista.blogspot.com.br/</w:t>
        </w:r>
      </w:hyperlink>
      <w:r>
        <w:rPr>
          <w:color w:val="auto"/>
        </w:rPr>
        <w:t xml:space="preserve"> Acesso em 19 Aug 2011.</w:t>
      </w:r>
    </w:p>
    <w:p w:rsidR="00BB3D75" w:rsidRPr="0097771C" w:rsidRDefault="00BB3D75" w:rsidP="0097771C">
      <w:pPr>
        <w:autoSpaceDE w:val="0"/>
        <w:autoSpaceDN w:val="0"/>
        <w:adjustRightInd w:val="0"/>
        <w:spacing w:after="240"/>
        <w:jc w:val="both"/>
        <w:rPr>
          <w:rFonts w:ascii="Times New Roman" w:hAnsi="Times New Roman" w:cs="Times New Roman"/>
          <w:bCs/>
          <w:sz w:val="24"/>
          <w:szCs w:val="24"/>
        </w:rPr>
      </w:pPr>
      <w:r w:rsidRPr="0097771C">
        <w:rPr>
          <w:rFonts w:ascii="Times New Roman" w:hAnsi="Times New Roman" w:cs="Times New Roman"/>
          <w:sz w:val="24"/>
          <w:szCs w:val="24"/>
        </w:rPr>
        <w:t xml:space="preserve">MORDO, Carlos. </w:t>
      </w:r>
      <w:r w:rsidRPr="002F2D91">
        <w:rPr>
          <w:rFonts w:ascii="Times New Roman" w:hAnsi="Times New Roman" w:cs="Times New Roman"/>
          <w:bCs/>
          <w:i/>
          <w:sz w:val="24"/>
          <w:szCs w:val="24"/>
        </w:rPr>
        <w:t>El cesto y el arco: metáforas de la estética Mbyá</w:t>
      </w:r>
      <w:r w:rsidRPr="0097771C">
        <w:rPr>
          <w:rFonts w:ascii="Times New Roman" w:hAnsi="Times New Roman" w:cs="Times New Roman"/>
          <w:bCs/>
          <w:sz w:val="24"/>
          <w:szCs w:val="24"/>
        </w:rPr>
        <w:t xml:space="preserve"> – CEADUC,</w:t>
      </w:r>
      <w:r w:rsidR="00834BA1" w:rsidRPr="0097771C">
        <w:rPr>
          <w:rFonts w:ascii="Times New Roman" w:hAnsi="Times New Roman" w:cs="Times New Roman"/>
          <w:bCs/>
          <w:sz w:val="24"/>
          <w:szCs w:val="24"/>
        </w:rPr>
        <w:t xml:space="preserve"> </w:t>
      </w:r>
      <w:r w:rsidRPr="0097771C">
        <w:rPr>
          <w:rFonts w:ascii="Times New Roman" w:hAnsi="Times New Roman" w:cs="Times New Roman"/>
          <w:bCs/>
          <w:sz w:val="24"/>
          <w:szCs w:val="24"/>
        </w:rPr>
        <w:t>2000.</w:t>
      </w:r>
    </w:p>
    <w:p w:rsidR="00BB3D75" w:rsidRPr="0097771C" w:rsidRDefault="00BB3D75" w:rsidP="0097771C">
      <w:pPr>
        <w:autoSpaceDE w:val="0"/>
        <w:autoSpaceDN w:val="0"/>
        <w:adjustRightInd w:val="0"/>
        <w:spacing w:after="240"/>
        <w:jc w:val="both"/>
        <w:rPr>
          <w:rFonts w:ascii="Times New Roman" w:hAnsi="Times New Roman" w:cs="Times New Roman"/>
          <w:sz w:val="24"/>
          <w:szCs w:val="24"/>
        </w:rPr>
      </w:pPr>
      <w:r w:rsidRPr="0097771C">
        <w:rPr>
          <w:rFonts w:ascii="Times New Roman" w:hAnsi="Times New Roman" w:cs="Times New Roman"/>
          <w:bCs/>
          <w:sz w:val="24"/>
          <w:szCs w:val="24"/>
        </w:rPr>
        <w:t>NEVES,A.M.Bergamim; HUMBERG,F.R.</w:t>
      </w:r>
      <w:r w:rsidRPr="002F2D91">
        <w:rPr>
          <w:rFonts w:ascii="Times New Roman" w:hAnsi="Times New Roman" w:cs="Times New Roman"/>
          <w:bCs/>
          <w:i/>
          <w:sz w:val="24"/>
          <w:szCs w:val="24"/>
        </w:rPr>
        <w:t>Os povos da América</w:t>
      </w:r>
      <w:r w:rsidRPr="0097771C">
        <w:rPr>
          <w:rFonts w:ascii="Times New Roman" w:hAnsi="Times New Roman" w:cs="Times New Roman"/>
          <w:bCs/>
          <w:sz w:val="24"/>
          <w:szCs w:val="24"/>
        </w:rPr>
        <w:t>,São Paulo:Atual,1996.</w:t>
      </w:r>
      <w:r w:rsidRPr="0097771C">
        <w:rPr>
          <w:rFonts w:ascii="Times New Roman" w:hAnsi="Times New Roman" w:cs="Times New Roman"/>
          <w:sz w:val="24"/>
          <w:szCs w:val="24"/>
        </w:rPr>
        <w:t xml:space="preserve"> Perspectiva, 1970.</w:t>
      </w:r>
    </w:p>
    <w:p w:rsidR="00602398" w:rsidRPr="0097771C" w:rsidRDefault="00602398" w:rsidP="0097771C">
      <w:pPr>
        <w:autoSpaceDE w:val="0"/>
        <w:autoSpaceDN w:val="0"/>
        <w:adjustRightInd w:val="0"/>
        <w:spacing w:after="240"/>
        <w:jc w:val="both"/>
        <w:rPr>
          <w:rFonts w:ascii="Times New Roman" w:hAnsi="Times New Roman" w:cs="Times New Roman"/>
          <w:bCs/>
          <w:sz w:val="24"/>
          <w:szCs w:val="24"/>
        </w:rPr>
      </w:pPr>
      <w:r w:rsidRPr="0097771C">
        <w:rPr>
          <w:rFonts w:ascii="Times New Roman" w:hAnsi="Times New Roman" w:cs="Times New Roman"/>
          <w:sz w:val="24"/>
          <w:szCs w:val="24"/>
        </w:rPr>
        <w:t>Orlandi,Eny</w:t>
      </w:r>
      <w:r w:rsidR="00613915" w:rsidRPr="0097771C">
        <w:rPr>
          <w:rFonts w:ascii="Times New Roman" w:hAnsi="Times New Roman" w:cs="Times New Roman"/>
          <w:sz w:val="24"/>
          <w:szCs w:val="24"/>
        </w:rPr>
        <w:t xml:space="preserve"> L.P</w:t>
      </w:r>
      <w:r w:rsidRPr="0097771C">
        <w:rPr>
          <w:rFonts w:ascii="Times New Roman" w:hAnsi="Times New Roman" w:cs="Times New Roman"/>
          <w:sz w:val="24"/>
          <w:szCs w:val="24"/>
        </w:rPr>
        <w:t>.</w:t>
      </w:r>
      <w:r w:rsidR="00613915" w:rsidRPr="0097771C">
        <w:rPr>
          <w:rFonts w:ascii="Times New Roman" w:hAnsi="Times New Roman" w:cs="Times New Roman"/>
          <w:sz w:val="24"/>
          <w:szCs w:val="24"/>
        </w:rPr>
        <w:t xml:space="preserve"> </w:t>
      </w:r>
      <w:r w:rsidR="00613915" w:rsidRPr="0097771C">
        <w:rPr>
          <w:rStyle w:val="apple-converted-space"/>
          <w:rFonts w:ascii="Times New Roman" w:hAnsi="Times New Roman" w:cs="Times New Roman"/>
          <w:sz w:val="24"/>
          <w:szCs w:val="24"/>
          <w:shd w:val="clear" w:color="auto" w:fill="FFFFFF"/>
        </w:rPr>
        <w:t> </w:t>
      </w:r>
      <w:r w:rsidR="00613915" w:rsidRPr="002F2D91">
        <w:rPr>
          <w:rFonts w:ascii="Times New Roman" w:hAnsi="Times New Roman" w:cs="Times New Roman"/>
          <w:i/>
          <w:sz w:val="24"/>
          <w:szCs w:val="24"/>
          <w:shd w:val="clear" w:color="auto" w:fill="FFFFFF"/>
        </w:rPr>
        <w:t>Discurso e texto: formação e circulação dos sentidos</w:t>
      </w:r>
      <w:r w:rsidR="00613915" w:rsidRPr="0097771C">
        <w:rPr>
          <w:rFonts w:ascii="Times New Roman" w:hAnsi="Times New Roman" w:cs="Times New Roman"/>
          <w:sz w:val="24"/>
          <w:szCs w:val="24"/>
          <w:shd w:val="clear" w:color="auto" w:fill="FFFFFF"/>
        </w:rPr>
        <w:t>. 2 ed. Campinas: Pontes, 2008.</w:t>
      </w:r>
    </w:p>
    <w:p w:rsidR="008E0897" w:rsidRPr="0097771C" w:rsidRDefault="00217FC5" w:rsidP="0097771C">
      <w:pPr>
        <w:shd w:val="clear" w:color="auto" w:fill="FFFFFF"/>
        <w:spacing w:after="240"/>
        <w:jc w:val="both"/>
        <w:rPr>
          <w:rFonts w:ascii="Times New Roman" w:eastAsia="Times New Roman" w:hAnsi="Times New Roman" w:cs="Times New Roman"/>
          <w:sz w:val="24"/>
          <w:szCs w:val="24"/>
        </w:rPr>
      </w:pPr>
      <w:r w:rsidRPr="0097771C">
        <w:rPr>
          <w:rFonts w:ascii="Times New Roman" w:eastAsia="Times New Roman" w:hAnsi="Times New Roman" w:cs="Times New Roman"/>
          <w:sz w:val="24"/>
          <w:szCs w:val="24"/>
        </w:rPr>
        <w:t>PEIRCE,</w:t>
      </w:r>
      <w:r w:rsidR="008E0897" w:rsidRPr="0097771C">
        <w:rPr>
          <w:rFonts w:ascii="Times New Roman" w:eastAsia="Times New Roman" w:hAnsi="Times New Roman" w:cs="Times New Roman"/>
          <w:sz w:val="24"/>
          <w:szCs w:val="24"/>
        </w:rPr>
        <w:t xml:space="preserve"> C. S. </w:t>
      </w:r>
      <w:r w:rsidR="008E0897" w:rsidRPr="002F2D91">
        <w:rPr>
          <w:rFonts w:ascii="Times New Roman" w:eastAsia="Times New Roman" w:hAnsi="Times New Roman" w:cs="Times New Roman"/>
          <w:bCs/>
          <w:i/>
          <w:sz w:val="24"/>
          <w:szCs w:val="24"/>
        </w:rPr>
        <w:t>Semiótica</w:t>
      </w:r>
      <w:r w:rsidR="008E0897" w:rsidRPr="0097771C">
        <w:rPr>
          <w:rFonts w:ascii="Times New Roman" w:eastAsia="Times New Roman" w:hAnsi="Times New Roman" w:cs="Times New Roman"/>
          <w:sz w:val="24"/>
          <w:szCs w:val="24"/>
        </w:rPr>
        <w:t>, trad. José Teixeira Coelho Neto. 3aed. São Paulo: Perspectiva. Tradução de: The Collected P</w:t>
      </w:r>
      <w:r w:rsidR="009C47D4" w:rsidRPr="0097771C">
        <w:rPr>
          <w:rFonts w:ascii="Times New Roman" w:eastAsia="Times New Roman" w:hAnsi="Times New Roman" w:cs="Times New Roman"/>
          <w:sz w:val="24"/>
          <w:szCs w:val="24"/>
        </w:rPr>
        <w:t>aper sof Charles Sanders Peirce, (1999). </w:t>
      </w:r>
    </w:p>
    <w:p w:rsidR="00BA4739" w:rsidRPr="0097771C" w:rsidRDefault="00BA4739" w:rsidP="0097771C">
      <w:pPr>
        <w:spacing w:after="240"/>
        <w:jc w:val="both"/>
        <w:rPr>
          <w:rFonts w:ascii="Times New Roman" w:hAnsi="Times New Roman" w:cs="Times New Roman"/>
          <w:sz w:val="24"/>
          <w:szCs w:val="24"/>
        </w:rPr>
      </w:pPr>
      <w:r w:rsidRPr="0097771C">
        <w:rPr>
          <w:rFonts w:ascii="Times New Roman" w:eastAsia="Times New Roman" w:hAnsi="Times New Roman" w:cs="Times New Roman"/>
          <w:sz w:val="24"/>
          <w:szCs w:val="24"/>
        </w:rPr>
        <w:t>TAVARES,</w:t>
      </w:r>
      <w:r w:rsidRPr="0097771C">
        <w:rPr>
          <w:rFonts w:ascii="Times New Roman" w:hAnsi="Times New Roman" w:cs="Times New Roman"/>
          <w:sz w:val="24"/>
          <w:szCs w:val="24"/>
        </w:rPr>
        <w:t xml:space="preserve"> Luiz Henrique Dias,</w:t>
      </w:r>
      <w:r w:rsidR="002F2D91">
        <w:rPr>
          <w:rFonts w:ascii="Times New Roman" w:hAnsi="Times New Roman" w:cs="Times New Roman"/>
          <w:sz w:val="24"/>
          <w:szCs w:val="24"/>
        </w:rPr>
        <w:t xml:space="preserve"> </w:t>
      </w:r>
      <w:r w:rsidRPr="002F2D91">
        <w:rPr>
          <w:rFonts w:ascii="Times New Roman" w:hAnsi="Times New Roman" w:cs="Times New Roman"/>
          <w:i/>
          <w:sz w:val="24"/>
          <w:szCs w:val="24"/>
        </w:rPr>
        <w:t>História da Bahia</w:t>
      </w:r>
      <w:r w:rsidRPr="0097771C">
        <w:rPr>
          <w:rFonts w:ascii="Times New Roman" w:hAnsi="Times New Roman" w:cs="Times New Roman"/>
          <w:sz w:val="24"/>
          <w:szCs w:val="24"/>
        </w:rPr>
        <w:t>,2011,S.Paulo:Unesp</w:t>
      </w:r>
    </w:p>
    <w:p w:rsidR="009A0625" w:rsidRPr="0097771C" w:rsidRDefault="009A0625" w:rsidP="0097771C">
      <w:pPr>
        <w:pStyle w:val="Default"/>
        <w:spacing w:after="240" w:line="276" w:lineRule="auto"/>
        <w:jc w:val="both"/>
        <w:rPr>
          <w:color w:val="auto"/>
          <w:shd w:val="clear" w:color="auto" w:fill="FFFFFF"/>
        </w:rPr>
      </w:pPr>
      <w:r w:rsidRPr="0097771C">
        <w:rPr>
          <w:color w:val="auto"/>
        </w:rPr>
        <w:t xml:space="preserve">WHITE, H. </w:t>
      </w:r>
      <w:r w:rsidRPr="002F2D91">
        <w:rPr>
          <w:i/>
          <w:color w:val="auto"/>
        </w:rPr>
        <w:t>As formas do estado selvagem. Arqueologia de uma ideia</w:t>
      </w:r>
      <w:r w:rsidRPr="0097771C">
        <w:rPr>
          <w:color w:val="auto"/>
        </w:rPr>
        <w:t>. In: Trópicos do Discurso. Ensaios sobre a crítica da cultura. São Paulo: EDUSP, 1994.</w:t>
      </w:r>
    </w:p>
    <w:p w:rsidR="00FF5BD4" w:rsidRPr="00FF5BD4" w:rsidRDefault="00FF5BD4" w:rsidP="00FF5BD4">
      <w:pPr>
        <w:pStyle w:val="Legenda"/>
        <w:jc w:val="both"/>
        <w:rPr>
          <w:rFonts w:ascii="Times New Roman" w:hAnsi="Times New Roman" w:cs="Times New Roman"/>
          <w:b w:val="0"/>
          <w:noProof/>
          <w:color w:val="000000" w:themeColor="text1"/>
          <w:sz w:val="24"/>
          <w:szCs w:val="24"/>
        </w:rPr>
      </w:pPr>
      <w:r w:rsidRPr="00FF5BD4">
        <w:rPr>
          <w:rFonts w:ascii="Times New Roman" w:hAnsi="Times New Roman" w:cs="Times New Roman"/>
          <w:b w:val="0"/>
          <w:color w:val="000000" w:themeColor="text1"/>
          <w:sz w:val="24"/>
          <w:szCs w:val="24"/>
          <w:shd w:val="clear" w:color="auto" w:fill="FFFFFF"/>
        </w:rPr>
        <w:t>_________</w:t>
      </w:r>
      <w:r w:rsidRPr="00FF5BD4">
        <w:rPr>
          <w:rFonts w:ascii="Times New Roman" w:hAnsi="Times New Roman" w:cs="Times New Roman"/>
          <w:b w:val="0"/>
          <w:color w:val="000000" w:themeColor="text1"/>
          <w:sz w:val="24"/>
          <w:szCs w:val="24"/>
        </w:rPr>
        <w:t xml:space="preserve"> </w:t>
      </w:r>
      <w:r w:rsidRPr="00FF5BD4">
        <w:rPr>
          <w:rFonts w:ascii="Times New Roman" w:hAnsi="Times New Roman" w:cs="Times New Roman"/>
          <w:b w:val="0"/>
          <w:color w:val="000000" w:themeColor="text1"/>
          <w:sz w:val="24"/>
          <w:szCs w:val="24"/>
        </w:rPr>
        <w:t>La Cultura General de Nuestro Continente Americano</w:t>
      </w:r>
      <w:r w:rsidRPr="00FF5BD4">
        <w:rPr>
          <w:rFonts w:ascii="Times New Roman" w:hAnsi="Times New Roman" w:cs="Times New Roman"/>
          <w:b w:val="0"/>
          <w:color w:val="000000" w:themeColor="text1"/>
          <w:sz w:val="24"/>
          <w:szCs w:val="24"/>
        </w:rPr>
        <w:t xml:space="preserve">. Disponível em: </w:t>
      </w:r>
      <w:r w:rsidRPr="00FF5BD4">
        <w:rPr>
          <w:rFonts w:ascii="Times New Roman" w:hAnsi="Times New Roman" w:cs="Times New Roman"/>
          <w:b w:val="0"/>
          <w:color w:val="000000" w:themeColor="text1"/>
          <w:sz w:val="24"/>
          <w:szCs w:val="24"/>
        </w:rPr>
        <w:t xml:space="preserve">https://sites.google.com/site/leonel21urbina/cultura-chibcha&gt; Acesso em </w:t>
      </w:r>
      <w:r w:rsidR="005A6CF0">
        <w:rPr>
          <w:rFonts w:ascii="Times New Roman" w:hAnsi="Times New Roman" w:cs="Times New Roman"/>
          <w:b w:val="0"/>
          <w:color w:val="000000" w:themeColor="text1"/>
          <w:sz w:val="24"/>
          <w:szCs w:val="24"/>
        </w:rPr>
        <w:t xml:space="preserve">21 Oct. </w:t>
      </w:r>
      <w:r w:rsidRPr="00FF5BD4">
        <w:rPr>
          <w:rFonts w:ascii="Times New Roman" w:hAnsi="Times New Roman" w:cs="Times New Roman"/>
          <w:b w:val="0"/>
          <w:color w:val="000000" w:themeColor="text1"/>
          <w:sz w:val="24"/>
          <w:szCs w:val="24"/>
        </w:rPr>
        <w:t>2016</w:t>
      </w:r>
    </w:p>
    <w:p w:rsidR="00480384" w:rsidRPr="005A6CF0" w:rsidRDefault="00480384" w:rsidP="00FF5BD4">
      <w:pPr>
        <w:pStyle w:val="Ttulo3"/>
        <w:spacing w:before="0"/>
        <w:rPr>
          <w:rFonts w:ascii="Times New Roman" w:hAnsi="Times New Roman" w:cs="Times New Roman"/>
          <w:b w:val="0"/>
          <w:color w:val="0000FF" w:themeColor="hyperlink"/>
          <w:sz w:val="24"/>
          <w:szCs w:val="24"/>
          <w:u w:val="single"/>
        </w:rPr>
      </w:pPr>
      <w:r w:rsidRPr="00480384">
        <w:rPr>
          <w:rFonts w:ascii="Times New Roman" w:hAnsi="Times New Roman" w:cs="Times New Roman"/>
          <w:b w:val="0"/>
          <w:color w:val="000000" w:themeColor="text1"/>
          <w:sz w:val="24"/>
          <w:szCs w:val="24"/>
        </w:rPr>
        <w:t>_____</w:t>
      </w:r>
      <w:r>
        <w:rPr>
          <w:rFonts w:ascii="Times New Roman" w:hAnsi="Times New Roman" w:cs="Times New Roman"/>
          <w:b w:val="0"/>
          <w:color w:val="000000" w:themeColor="text1"/>
          <w:sz w:val="24"/>
          <w:szCs w:val="24"/>
        </w:rPr>
        <w:t>__</w:t>
      </w:r>
      <w:r w:rsidRPr="00480384">
        <w:rPr>
          <w:rFonts w:ascii="Times New Roman" w:hAnsi="Times New Roman" w:cs="Times New Roman"/>
          <w:b w:val="0"/>
          <w:color w:val="000000" w:themeColor="text1"/>
          <w:sz w:val="24"/>
          <w:szCs w:val="24"/>
        </w:rPr>
        <w:t>_</w:t>
      </w:r>
      <w:r w:rsidR="005A6CF0">
        <w:rPr>
          <w:rFonts w:ascii="Times New Roman" w:hAnsi="Times New Roman" w:cs="Times New Roman"/>
          <w:b w:val="0"/>
          <w:color w:val="000000" w:themeColor="text1"/>
          <w:sz w:val="24"/>
          <w:szCs w:val="24"/>
        </w:rPr>
        <w:t>_</w:t>
      </w:r>
      <w:r>
        <w:rPr>
          <w:rFonts w:ascii="Times New Roman" w:hAnsi="Times New Roman" w:cs="Times New Roman"/>
          <w:b w:val="0"/>
          <w:color w:val="000000" w:themeColor="text1"/>
          <w:sz w:val="24"/>
          <w:szCs w:val="24"/>
        </w:rPr>
        <w:t xml:space="preserve"> </w:t>
      </w:r>
      <w:r w:rsidRPr="00480384">
        <w:rPr>
          <w:rFonts w:ascii="Times New Roman" w:hAnsi="Times New Roman" w:cs="Times New Roman"/>
          <w:b w:val="0"/>
          <w:color w:val="000000" w:themeColor="text1"/>
          <w:sz w:val="24"/>
          <w:szCs w:val="24"/>
        </w:rPr>
        <w:t>Kurupí. Disponível</w:t>
      </w:r>
      <w:r w:rsidRPr="00480384">
        <w:rPr>
          <w:rFonts w:ascii="Arial" w:hAnsi="Arial" w:cs="Arial"/>
          <w:b w:val="0"/>
          <w:color w:val="000000" w:themeColor="text1"/>
          <w:sz w:val="24"/>
          <w:szCs w:val="24"/>
        </w:rPr>
        <w:t xml:space="preserve"> </w:t>
      </w:r>
      <w:r w:rsidRPr="00480384">
        <w:rPr>
          <w:rFonts w:ascii="Times New Roman" w:hAnsi="Times New Roman" w:cs="Times New Roman"/>
          <w:b w:val="0"/>
          <w:color w:val="000000" w:themeColor="text1"/>
          <w:sz w:val="24"/>
          <w:szCs w:val="24"/>
        </w:rPr>
        <w:t>em:</w:t>
      </w:r>
      <w:r w:rsidR="005A6CF0">
        <w:rPr>
          <w:rFonts w:ascii="Times New Roman" w:hAnsi="Times New Roman" w:cs="Times New Roman"/>
          <w:b w:val="0"/>
          <w:color w:val="000000" w:themeColor="text1"/>
          <w:sz w:val="24"/>
          <w:szCs w:val="24"/>
        </w:rPr>
        <w:t xml:space="preserve"> </w:t>
      </w:r>
      <w:hyperlink r:id="rId74" w:history="1">
        <w:r w:rsidR="005A6CF0" w:rsidRPr="00F372D2">
          <w:rPr>
            <w:rStyle w:val="Hyperlink"/>
            <w:rFonts w:ascii="Times New Roman" w:hAnsi="Times New Roman" w:cs="Times New Roman"/>
            <w:b w:val="0"/>
            <w:sz w:val="24"/>
            <w:szCs w:val="24"/>
          </w:rPr>
          <w:t>https://www.visitemosmisiones.com/noticias/</w:t>
        </w:r>
        <w:r w:rsidR="005A6CF0" w:rsidRPr="00F372D2">
          <w:rPr>
            <w:rStyle w:val="Hyperlink"/>
            <w:rFonts w:ascii="Times New Roman" w:hAnsi="Times New Roman" w:cs="Times New Roman"/>
            <w:b w:val="0"/>
            <w:sz w:val="24"/>
            <w:szCs w:val="24"/>
          </w:rPr>
          <w:t>recomendaciones/</w:t>
        </w:r>
        <w:r w:rsidR="005A6CF0" w:rsidRPr="00F372D2">
          <w:rPr>
            <w:rStyle w:val="Hyperlink"/>
            <w:rFonts w:ascii="Times New Roman" w:hAnsi="Times New Roman" w:cs="Times New Roman"/>
            <w:b w:val="0"/>
            <w:sz w:val="24"/>
            <w:szCs w:val="24"/>
          </w:rPr>
          <w:t>leyendas/kurupi</w:t>
        </w:r>
      </w:hyperlink>
      <w:r w:rsidRPr="00480384">
        <w:rPr>
          <w:rFonts w:ascii="Times New Roman" w:hAnsi="Times New Roman" w:cs="Times New Roman"/>
          <w:b w:val="0"/>
          <w:color w:val="000000" w:themeColor="text1"/>
          <w:sz w:val="24"/>
          <w:szCs w:val="24"/>
        </w:rPr>
        <w:t xml:space="preserve">. </w:t>
      </w:r>
    </w:p>
    <w:p w:rsidR="00FF5BD4" w:rsidRPr="00480384" w:rsidRDefault="00480384" w:rsidP="00FF5BD4">
      <w:pPr>
        <w:pStyle w:val="Ttulo3"/>
        <w:spacing w:before="0"/>
        <w:rPr>
          <w:rFonts w:ascii="Arial" w:hAnsi="Arial" w:cs="Arial"/>
          <w:b w:val="0"/>
          <w:color w:val="000000" w:themeColor="text1"/>
          <w:sz w:val="24"/>
          <w:szCs w:val="24"/>
        </w:rPr>
      </w:pPr>
      <w:r w:rsidRPr="00480384">
        <w:rPr>
          <w:rFonts w:ascii="Times New Roman" w:hAnsi="Times New Roman" w:cs="Times New Roman"/>
          <w:b w:val="0"/>
          <w:color w:val="000000" w:themeColor="text1"/>
          <w:sz w:val="24"/>
          <w:szCs w:val="24"/>
        </w:rPr>
        <w:t>Acesso em 24 Jan 2017.</w:t>
      </w:r>
    </w:p>
    <w:p w:rsidR="005A6CF0" w:rsidRPr="005A6CF0" w:rsidRDefault="005A6CF0" w:rsidP="005A6CF0">
      <w:pPr>
        <w:pStyle w:val="Legenda"/>
        <w:spacing w:before="240"/>
        <w:jc w:val="both"/>
        <w:rPr>
          <w:rFonts w:ascii="Times New Roman" w:hAnsi="Times New Roman" w:cs="Times New Roman"/>
          <w:b w:val="0"/>
          <w:noProof/>
          <w:color w:val="000000" w:themeColor="text1"/>
          <w:sz w:val="24"/>
          <w:szCs w:val="24"/>
        </w:rPr>
      </w:pPr>
      <w:r w:rsidRPr="005A6CF0">
        <w:rPr>
          <w:rFonts w:ascii="Times New Roman" w:hAnsi="Times New Roman" w:cs="Times New Roman"/>
          <w:b w:val="0"/>
          <w:color w:val="000000" w:themeColor="text1"/>
          <w:sz w:val="24"/>
          <w:szCs w:val="24"/>
          <w:shd w:val="clear" w:color="auto" w:fill="FFFFFF"/>
        </w:rPr>
        <w:t>__________</w:t>
      </w:r>
      <w:r w:rsidRPr="005A6CF0">
        <w:rPr>
          <w:rFonts w:ascii="Times New Roman" w:hAnsi="Times New Roman" w:cs="Times New Roman"/>
          <w:b w:val="0"/>
          <w:color w:val="000000" w:themeColor="text1"/>
          <w:sz w:val="24"/>
          <w:szCs w:val="24"/>
        </w:rPr>
        <w:t>Luta contra invasores La vuelta</w:t>
      </w:r>
      <w:r w:rsidRPr="005A6CF0">
        <w:rPr>
          <w:rFonts w:ascii="Times New Roman" w:hAnsi="Times New Roman" w:cs="Times New Roman"/>
          <w:b w:val="0"/>
          <w:color w:val="000000" w:themeColor="text1"/>
          <w:sz w:val="24"/>
          <w:szCs w:val="24"/>
        </w:rPr>
        <w:t xml:space="preserve">. Disponível em: </w:t>
      </w:r>
      <w:hyperlink r:id="rId75" w:history="1">
        <w:r w:rsidRPr="005A6CF0">
          <w:rPr>
            <w:rStyle w:val="Hyperlink"/>
            <w:rFonts w:ascii="Times New Roman" w:hAnsi="Times New Roman" w:cs="Times New Roman"/>
            <w:b w:val="0"/>
            <w:color w:val="000000" w:themeColor="text1"/>
            <w:sz w:val="24"/>
            <w:szCs w:val="24"/>
          </w:rPr>
          <w:t>http://arteparalosamigos.blogspot.com.br/2010/11/</w:t>
        </w:r>
      </w:hyperlink>
      <w:r w:rsidRPr="005A6CF0">
        <w:rPr>
          <w:rFonts w:ascii="Times New Roman" w:hAnsi="Times New Roman" w:cs="Times New Roman"/>
          <w:b w:val="0"/>
          <w:color w:val="000000" w:themeColor="text1"/>
          <w:sz w:val="24"/>
          <w:szCs w:val="24"/>
        </w:rPr>
        <w:t xml:space="preserve"> </w:t>
      </w:r>
      <w:r w:rsidRPr="005A6CF0">
        <w:rPr>
          <w:rFonts w:ascii="Times New Roman" w:hAnsi="Times New Roman" w:cs="Times New Roman"/>
          <w:b w:val="0"/>
          <w:color w:val="000000" w:themeColor="text1"/>
          <w:sz w:val="24"/>
          <w:szCs w:val="24"/>
        </w:rPr>
        <w:t>Acesso em</w:t>
      </w:r>
      <w:r>
        <w:rPr>
          <w:rFonts w:ascii="Times New Roman" w:hAnsi="Times New Roman" w:cs="Times New Roman"/>
          <w:b w:val="0"/>
          <w:color w:val="000000" w:themeColor="text1"/>
          <w:sz w:val="24"/>
          <w:szCs w:val="24"/>
        </w:rPr>
        <w:t xml:space="preserve"> 21 Oct</w:t>
      </w:r>
      <w:r w:rsidRPr="005A6CF0">
        <w:rPr>
          <w:rFonts w:ascii="Times New Roman" w:hAnsi="Times New Roman" w:cs="Times New Roman"/>
          <w:b w:val="0"/>
          <w:color w:val="000000" w:themeColor="text1"/>
          <w:sz w:val="24"/>
          <w:szCs w:val="24"/>
        </w:rPr>
        <w:t xml:space="preserve"> 2016</w:t>
      </w:r>
    </w:p>
    <w:p w:rsidR="00B328E9" w:rsidRDefault="00B328E9" w:rsidP="00B328E9">
      <w:pPr>
        <w:pStyle w:val="Legenda"/>
        <w:spacing w:before="240"/>
        <w:jc w:val="both"/>
        <w:rPr>
          <w:rFonts w:ascii="Times New Roman" w:hAnsi="Times New Roman" w:cs="Times New Roman"/>
          <w:b w:val="0"/>
          <w:color w:val="000000" w:themeColor="text1"/>
          <w:sz w:val="24"/>
          <w:szCs w:val="24"/>
        </w:rPr>
      </w:pPr>
      <w:r w:rsidRPr="00B328E9">
        <w:rPr>
          <w:rFonts w:ascii="Times New Roman" w:hAnsi="Times New Roman" w:cs="Times New Roman"/>
          <w:b w:val="0"/>
          <w:color w:val="000000" w:themeColor="text1"/>
          <w:sz w:val="24"/>
          <w:szCs w:val="24"/>
          <w:shd w:val="clear" w:color="auto" w:fill="FFFFFF"/>
        </w:rPr>
        <w:t>_________</w:t>
      </w:r>
      <w:r w:rsidRPr="00B328E9">
        <w:rPr>
          <w:rFonts w:ascii="Times New Roman" w:hAnsi="Times New Roman" w:cs="Times New Roman"/>
          <w:b w:val="0"/>
          <w:color w:val="000000" w:themeColor="text1"/>
          <w:sz w:val="24"/>
          <w:szCs w:val="24"/>
        </w:rPr>
        <w:t xml:space="preserve">Monumento Inca Pachacuti. Disponível em: </w:t>
      </w:r>
      <w:hyperlink r:id="rId76" w:history="1">
        <w:r w:rsidRPr="00B328E9">
          <w:rPr>
            <w:rStyle w:val="Hyperlink"/>
            <w:rFonts w:ascii="Times New Roman" w:hAnsi="Times New Roman" w:cs="Times New Roman"/>
            <w:b w:val="0"/>
            <w:color w:val="000000" w:themeColor="text1"/>
            <w:sz w:val="24"/>
            <w:szCs w:val="24"/>
          </w:rPr>
          <w:t>https://mydestinationanywhere.com/2014/09/21/cusco-roteiro-a-pe-centro-da-cidade/</w:t>
        </w:r>
      </w:hyperlink>
      <w:r w:rsidRPr="00B328E9">
        <w:rPr>
          <w:rFonts w:ascii="Times New Roman" w:hAnsi="Times New Roman" w:cs="Times New Roman"/>
          <w:b w:val="0"/>
          <w:color w:val="000000" w:themeColor="text1"/>
          <w:sz w:val="24"/>
          <w:szCs w:val="24"/>
        </w:rPr>
        <w:t xml:space="preserve"> </w:t>
      </w:r>
      <w:r w:rsidRPr="00B328E9">
        <w:rPr>
          <w:rFonts w:ascii="Times New Roman" w:hAnsi="Times New Roman" w:cs="Times New Roman"/>
          <w:b w:val="0"/>
          <w:color w:val="000000" w:themeColor="text1"/>
          <w:sz w:val="24"/>
          <w:szCs w:val="24"/>
        </w:rPr>
        <w:t>Acesso em 21 Oct 2016</w:t>
      </w:r>
      <w:r>
        <w:rPr>
          <w:rFonts w:ascii="Times New Roman" w:hAnsi="Times New Roman" w:cs="Times New Roman"/>
          <w:b w:val="0"/>
          <w:color w:val="000000" w:themeColor="text1"/>
          <w:sz w:val="24"/>
          <w:szCs w:val="24"/>
        </w:rPr>
        <w:t>.</w:t>
      </w:r>
    </w:p>
    <w:p w:rsidR="009519CA" w:rsidRPr="009519CA" w:rsidRDefault="009519CA" w:rsidP="009519CA">
      <w:r>
        <w:t xml:space="preserve">__________Índio Galdino. Disponível em: </w:t>
      </w:r>
      <w:hyperlink r:id="rId77" w:history="1">
        <w:r w:rsidRPr="00F372D2">
          <w:rPr>
            <w:rStyle w:val="Hyperlink"/>
          </w:rPr>
          <w:t>https://pt.foursquare.com/v/pra%C3%A7a-do-compromisso-pra%C3%A7a-do-%C3%ADndio/4f6b91b1e4b03571247c59e1/photos</w:t>
        </w:r>
      </w:hyperlink>
      <w:r>
        <w:t xml:space="preserve"> Acesso em 20 Aug 2016</w:t>
      </w:r>
    </w:p>
    <w:p w:rsidR="00B328E9" w:rsidRPr="00B328E9" w:rsidRDefault="00B328E9" w:rsidP="00B328E9"/>
    <w:p w:rsidR="00286D44" w:rsidRPr="00B328E9" w:rsidRDefault="00286D44" w:rsidP="00B328E9">
      <w:pPr>
        <w:pStyle w:val="Default"/>
        <w:rPr>
          <w:color w:val="auto"/>
          <w:shd w:val="clear" w:color="auto" w:fill="FFFFFF"/>
        </w:rPr>
      </w:pPr>
    </w:p>
    <w:p w:rsidR="00286D44" w:rsidRPr="0097771C" w:rsidRDefault="00286D44" w:rsidP="00ED393D">
      <w:pPr>
        <w:pStyle w:val="Default"/>
        <w:spacing w:after="200" w:line="360" w:lineRule="auto"/>
        <w:jc w:val="both"/>
        <w:rPr>
          <w:color w:val="auto"/>
          <w:shd w:val="clear" w:color="auto" w:fill="FFFFFF"/>
        </w:rPr>
      </w:pPr>
    </w:p>
    <w:p w:rsidR="00286D44" w:rsidRPr="0097771C" w:rsidRDefault="00E562C0" w:rsidP="00ED393D">
      <w:pPr>
        <w:pStyle w:val="Default"/>
        <w:spacing w:after="200" w:line="360" w:lineRule="auto"/>
        <w:jc w:val="both"/>
        <w:rPr>
          <w:color w:val="auto"/>
          <w:shd w:val="clear" w:color="auto" w:fill="FFFFFF"/>
        </w:rPr>
      </w:pPr>
      <w:r>
        <w:rPr>
          <w:color w:val="auto"/>
          <w:shd w:val="clear" w:color="auto" w:fill="FFFFFF"/>
        </w:rPr>
        <w:t xml:space="preserve"> </w:t>
      </w:r>
    </w:p>
    <w:p w:rsidR="00286D44" w:rsidRPr="0097771C" w:rsidRDefault="00286D44" w:rsidP="00ED393D">
      <w:pPr>
        <w:pStyle w:val="Default"/>
        <w:spacing w:after="200" w:line="360" w:lineRule="auto"/>
        <w:jc w:val="both"/>
        <w:rPr>
          <w:color w:val="auto"/>
          <w:shd w:val="clear" w:color="auto" w:fill="FFFFFF"/>
        </w:rPr>
      </w:pPr>
    </w:p>
    <w:sectPr w:rsidR="00286D44" w:rsidRPr="0097771C" w:rsidSect="00F8293C">
      <w:footerReference w:type="default" r:id="rId78"/>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64232" w:rsidRDefault="00A64232" w:rsidP="00E1627D">
      <w:pPr>
        <w:spacing w:after="0" w:line="240" w:lineRule="auto"/>
      </w:pPr>
      <w:r>
        <w:separator/>
      </w:r>
    </w:p>
  </w:endnote>
  <w:endnote w:type="continuationSeparator" w:id="0">
    <w:p w:rsidR="00A64232" w:rsidRDefault="00A64232" w:rsidP="00E162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altName w:val="Times New Roman PSMT"/>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Myriad Pro">
    <w:altName w:val="Myriad Pro"/>
    <w:panose1 w:val="00000000000000000000"/>
    <w:charset w:val="00"/>
    <w:family w:val="swiss"/>
    <w:notTrueType/>
    <w:pitch w:val="default"/>
    <w:sig w:usb0="00000003" w:usb1="00000000" w:usb2="00000000" w:usb3="00000000" w:csb0="00000001" w:csb1="00000000"/>
  </w:font>
  <w:font w:name="CenturyGothic">
    <w:altName w:val="MS Mincho"/>
    <w:panose1 w:val="00000000000000000000"/>
    <w:charset w:val="80"/>
    <w:family w:val="auto"/>
    <w:notTrueType/>
    <w:pitch w:val="default"/>
    <w:sig w:usb0="00000001" w:usb1="08070000" w:usb2="00000010" w:usb3="00000000" w:csb0="00020000"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550F1" w:rsidRDefault="002550F1" w:rsidP="002550F1">
    <w:pPr>
      <w:pStyle w:val="Legenda"/>
      <w:rPr>
        <w:rFonts w:ascii="Times New Roman" w:hAnsi="Times New Roman" w:cs="Times New Roman"/>
        <w:b w:val="0"/>
        <w:color w:val="auto"/>
      </w:rPr>
    </w:pPr>
  </w:p>
  <w:p w:rsidR="002550F1" w:rsidRDefault="002550F1">
    <w:pPr>
      <w:pStyle w:val="Rodap"/>
    </w:pPr>
  </w:p>
  <w:p w:rsidR="002550F1" w:rsidRDefault="002550F1">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64232" w:rsidRDefault="00A64232" w:rsidP="00E1627D">
      <w:pPr>
        <w:spacing w:after="0" w:line="240" w:lineRule="auto"/>
      </w:pPr>
      <w:r>
        <w:separator/>
      </w:r>
    </w:p>
  </w:footnote>
  <w:footnote w:type="continuationSeparator" w:id="0">
    <w:p w:rsidR="00A64232" w:rsidRDefault="00A64232" w:rsidP="00E1627D">
      <w:pPr>
        <w:spacing w:after="0" w:line="240" w:lineRule="auto"/>
      </w:pPr>
      <w:r>
        <w:continuationSeparator/>
      </w:r>
    </w:p>
  </w:footnote>
  <w:footnote w:id="1">
    <w:p w:rsidR="002550F1" w:rsidRPr="00E1627D" w:rsidRDefault="002550F1" w:rsidP="00E1627D">
      <w:pPr>
        <w:spacing w:after="0" w:line="360" w:lineRule="auto"/>
        <w:jc w:val="both"/>
        <w:rPr>
          <w:rFonts w:ascii="Times New Roman" w:hAnsi="Times New Roman" w:cs="Times New Roman"/>
          <w:color w:val="FF0000"/>
          <w:sz w:val="20"/>
          <w:szCs w:val="20"/>
        </w:rPr>
      </w:pPr>
      <w:r w:rsidRPr="00E1627D">
        <w:rPr>
          <w:rStyle w:val="Refdenotaderodap"/>
          <w:sz w:val="20"/>
          <w:szCs w:val="20"/>
        </w:rPr>
        <w:footnoteRef/>
      </w:r>
      <w:r w:rsidRPr="00E1627D">
        <w:rPr>
          <w:sz w:val="20"/>
          <w:szCs w:val="20"/>
        </w:rPr>
        <w:t xml:space="preserve"> Disponível em:</w:t>
      </w:r>
      <w:r w:rsidRPr="00E1627D">
        <w:rPr>
          <w:rFonts w:ascii="Times New Roman" w:hAnsi="Times New Roman" w:cs="Times New Roman"/>
          <w:sz w:val="20"/>
          <w:szCs w:val="20"/>
        </w:rPr>
        <w:t xml:space="preserve"> &lt;</w:t>
      </w:r>
      <w:hyperlink r:id="rId1" w:history="1">
        <w:r w:rsidRPr="00E1627D">
          <w:rPr>
            <w:rStyle w:val="Hyperlink"/>
            <w:rFonts w:ascii="Times New Roman" w:hAnsi="Times New Roman" w:cs="Times New Roman"/>
            <w:color w:val="auto"/>
            <w:sz w:val="20"/>
            <w:szCs w:val="20"/>
            <w:shd w:val="clear" w:color="auto" w:fill="FFFFFF"/>
          </w:rPr>
          <w:t>http://brasilescola.uol.com.br/&gt; Acesso</w:t>
        </w:r>
      </w:hyperlink>
      <w:r w:rsidRPr="00E1627D">
        <w:rPr>
          <w:rFonts w:ascii="Times New Roman" w:hAnsi="Times New Roman" w:cs="Times New Roman"/>
          <w:sz w:val="20"/>
          <w:szCs w:val="20"/>
          <w:shd w:val="clear" w:color="auto" w:fill="FFFFFF"/>
        </w:rPr>
        <w:t xml:space="preserve"> em 16/2/2017</w:t>
      </w:r>
      <w:r>
        <w:rPr>
          <w:rFonts w:ascii="Times New Roman" w:hAnsi="Times New Roman" w:cs="Times New Roman"/>
          <w:sz w:val="20"/>
          <w:szCs w:val="20"/>
          <w:shd w:val="clear" w:color="auto" w:fill="FFFFFF"/>
        </w:rPr>
        <w:t>.</w:t>
      </w:r>
    </w:p>
    <w:p w:rsidR="002550F1" w:rsidRDefault="002550F1">
      <w:pPr>
        <w:pStyle w:val="Textodenotaderodap"/>
      </w:pPr>
    </w:p>
  </w:footnote>
  <w:footnote w:id="2">
    <w:p w:rsidR="002550F1" w:rsidRPr="00480AD9" w:rsidRDefault="002550F1">
      <w:pPr>
        <w:pStyle w:val="Textodenotaderodap"/>
        <w:rPr>
          <w:rFonts w:ascii="Times New Roman" w:hAnsi="Times New Roman" w:cs="Times New Roman"/>
        </w:rPr>
      </w:pPr>
      <w:r w:rsidRPr="00480AD9">
        <w:rPr>
          <w:rStyle w:val="Refdenotaderodap"/>
          <w:rFonts w:ascii="Times New Roman" w:hAnsi="Times New Roman" w:cs="Times New Roman"/>
        </w:rPr>
        <w:footnoteRef/>
      </w:r>
      <w:r w:rsidRPr="00480AD9">
        <w:rPr>
          <w:rFonts w:ascii="Times New Roman" w:hAnsi="Times New Roman" w:cs="Times New Roman"/>
        </w:rPr>
        <w:t xml:space="preserve"> Disponível em: &lt; </w:t>
      </w:r>
      <w:hyperlink r:id="rId2" w:history="1">
        <w:r w:rsidRPr="00480AD9">
          <w:rPr>
            <w:rStyle w:val="Hyperlink"/>
            <w:rFonts w:ascii="Times New Roman" w:eastAsia="Times New Roman" w:hAnsi="Times New Roman" w:cs="Times New Roman"/>
          </w:rPr>
          <w:t>http://classroom.orange.com/&gt;Acesso em 24.9.2016</w:t>
        </w:r>
      </w:hyperlink>
    </w:p>
  </w:footnote>
  <w:footnote w:id="3">
    <w:p w:rsidR="00262FF1" w:rsidRPr="00883E33" w:rsidRDefault="00262FF1" w:rsidP="00262FF1">
      <w:pPr>
        <w:pStyle w:val="Legenda"/>
        <w:rPr>
          <w:rFonts w:ascii="Times New Roman" w:hAnsi="Times New Roman" w:cs="Times New Roman"/>
          <w:b w:val="0"/>
          <w:noProof/>
          <w:color w:val="auto"/>
        </w:rPr>
      </w:pPr>
      <w:r>
        <w:rPr>
          <w:rStyle w:val="Refdenotaderodap"/>
        </w:rPr>
        <w:footnoteRef/>
      </w:r>
      <w:r>
        <w:t xml:space="preserve"> </w:t>
      </w:r>
      <w:r w:rsidRPr="00883E33">
        <w:rPr>
          <w:rFonts w:ascii="Times New Roman" w:hAnsi="Times New Roman" w:cs="Times New Roman"/>
          <w:b w:val="0"/>
          <w:color w:val="auto"/>
        </w:rPr>
        <w:t>https://sites.google.com/site/leonel21urbina/cultura-chibcha&gt; Acesso em outubro de 2016</w:t>
      </w:r>
    </w:p>
    <w:p w:rsidR="00262FF1" w:rsidRDefault="00262FF1">
      <w:pPr>
        <w:pStyle w:val="Textodenotaderodap"/>
      </w:pPr>
    </w:p>
  </w:footnote>
  <w:footnote w:id="4">
    <w:p w:rsidR="002550F1" w:rsidRPr="00480AD9" w:rsidRDefault="002550F1" w:rsidP="00480AD9">
      <w:pPr>
        <w:pStyle w:val="NormalWeb"/>
        <w:shd w:val="clear" w:color="auto" w:fill="FFFFFF"/>
        <w:spacing w:before="0" w:beforeAutospacing="0" w:after="0" w:afterAutospacing="0"/>
        <w:jc w:val="both"/>
        <w:rPr>
          <w:i/>
          <w:sz w:val="20"/>
          <w:szCs w:val="20"/>
        </w:rPr>
      </w:pPr>
      <w:r w:rsidRPr="00480AD9">
        <w:rPr>
          <w:rStyle w:val="Refdenotaderodap"/>
          <w:sz w:val="20"/>
          <w:szCs w:val="20"/>
        </w:rPr>
        <w:footnoteRef/>
      </w:r>
      <w:r w:rsidRPr="00480AD9">
        <w:rPr>
          <w:sz w:val="20"/>
          <w:szCs w:val="20"/>
        </w:rPr>
        <w:t xml:space="preserve"> </w:t>
      </w:r>
      <w:r>
        <w:rPr>
          <w:sz w:val="20"/>
          <w:szCs w:val="20"/>
        </w:rPr>
        <w:t>Apanhado histórico d</w:t>
      </w:r>
      <w:r w:rsidRPr="00480AD9">
        <w:rPr>
          <w:sz w:val="20"/>
          <w:szCs w:val="20"/>
        </w:rPr>
        <w:t>isponível</w:t>
      </w:r>
      <w:r>
        <w:rPr>
          <w:sz w:val="20"/>
          <w:szCs w:val="20"/>
        </w:rPr>
        <w:t xml:space="preserve"> em: </w:t>
      </w:r>
      <w:hyperlink r:id="rId3" w:history="1">
        <w:r w:rsidRPr="005D299E">
          <w:rPr>
            <w:rStyle w:val="Hyperlink"/>
            <w:sz w:val="20"/>
            <w:szCs w:val="20"/>
            <w:bdr w:val="none" w:sz="0" w:space="0" w:color="auto" w:frame="1"/>
            <w:shd w:val="clear" w:color="auto" w:fill="FFFFFF"/>
          </w:rPr>
          <w:t>https://historiaestvitae.wordpress.com</w:t>
        </w:r>
      </w:hyperlink>
      <w:r>
        <w:rPr>
          <w:rStyle w:val="nfase"/>
          <w:i w:val="0"/>
          <w:sz w:val="20"/>
          <w:szCs w:val="20"/>
          <w:bdr w:val="none" w:sz="0" w:space="0" w:color="auto" w:frame="1"/>
          <w:shd w:val="clear" w:color="auto" w:fill="FFFFFF"/>
        </w:rPr>
        <w:t xml:space="preserve"> </w:t>
      </w:r>
      <w:r w:rsidRPr="00480AD9">
        <w:rPr>
          <w:rStyle w:val="nfase"/>
          <w:i w:val="0"/>
          <w:sz w:val="20"/>
          <w:szCs w:val="20"/>
          <w:bdr w:val="none" w:sz="0" w:space="0" w:color="auto" w:frame="1"/>
          <w:shd w:val="clear" w:color="auto" w:fill="FFFFFF"/>
        </w:rPr>
        <w:t xml:space="preserve"> São Paulo Faz História, acesso em 26.9.2016.)</w:t>
      </w:r>
    </w:p>
    <w:p w:rsidR="002550F1" w:rsidRDefault="002550F1">
      <w:pPr>
        <w:pStyle w:val="Textodenotaderodap"/>
      </w:pPr>
    </w:p>
  </w:footnote>
  <w:footnote w:id="5">
    <w:p w:rsidR="002550F1" w:rsidRPr="00480AD9" w:rsidRDefault="002550F1" w:rsidP="00480AD9">
      <w:pPr>
        <w:pStyle w:val="NormalWeb"/>
        <w:shd w:val="clear" w:color="auto" w:fill="FFFFFF"/>
        <w:spacing w:before="0" w:beforeAutospacing="0" w:after="0" w:afterAutospacing="0" w:line="276" w:lineRule="auto"/>
        <w:jc w:val="both"/>
        <w:rPr>
          <w:i/>
          <w:sz w:val="20"/>
          <w:szCs w:val="20"/>
        </w:rPr>
      </w:pPr>
      <w:r w:rsidRPr="00480AD9">
        <w:rPr>
          <w:rStyle w:val="Refdenotaderodap"/>
          <w:sz w:val="20"/>
          <w:szCs w:val="20"/>
        </w:rPr>
        <w:footnoteRef/>
      </w:r>
      <w:r w:rsidRPr="00480AD9">
        <w:rPr>
          <w:sz w:val="20"/>
          <w:szCs w:val="20"/>
        </w:rPr>
        <w:t xml:space="preserve"> Disponível em:</w:t>
      </w:r>
      <w:r>
        <w:rPr>
          <w:sz w:val="20"/>
          <w:szCs w:val="20"/>
        </w:rPr>
        <w:t xml:space="preserve"> </w:t>
      </w:r>
      <w:hyperlink w:history="1">
        <w:r w:rsidRPr="005D299E">
          <w:rPr>
            <w:rStyle w:val="Hyperlink"/>
            <w:sz w:val="20"/>
            <w:szCs w:val="20"/>
            <w:bdr w:val="none" w:sz="0" w:space="0" w:color="auto" w:frame="1"/>
            <w:shd w:val="clear" w:color="auto" w:fill="FFFFFF"/>
          </w:rPr>
          <w:t>https://historiaestvitae.wordpress.com, São Paulo Faz História</w:t>
        </w:r>
      </w:hyperlink>
      <w:r>
        <w:rPr>
          <w:rStyle w:val="nfase"/>
          <w:i w:val="0"/>
          <w:sz w:val="20"/>
          <w:szCs w:val="20"/>
          <w:bdr w:val="none" w:sz="0" w:space="0" w:color="auto" w:frame="1"/>
          <w:shd w:val="clear" w:color="auto" w:fill="FFFFFF"/>
        </w:rPr>
        <w:t xml:space="preserve"> </w:t>
      </w:r>
      <w:r w:rsidRPr="00480AD9">
        <w:rPr>
          <w:rStyle w:val="nfase"/>
          <w:i w:val="0"/>
          <w:sz w:val="20"/>
          <w:szCs w:val="20"/>
          <w:bdr w:val="none" w:sz="0" w:space="0" w:color="auto" w:frame="1"/>
          <w:shd w:val="clear" w:color="auto" w:fill="FFFFFF"/>
        </w:rPr>
        <w:t>Acesso em 26.9.2016.</w:t>
      </w:r>
    </w:p>
    <w:p w:rsidR="002550F1" w:rsidRDefault="002550F1">
      <w:pPr>
        <w:pStyle w:val="Textodenotaderodap"/>
      </w:pPr>
    </w:p>
  </w:footnote>
  <w:footnote w:id="6">
    <w:p w:rsidR="00D20122" w:rsidRPr="00883E33" w:rsidRDefault="00D20122" w:rsidP="00D20122">
      <w:pPr>
        <w:pStyle w:val="Legenda"/>
        <w:rPr>
          <w:b w:val="0"/>
        </w:rPr>
      </w:pPr>
      <w:r>
        <w:rPr>
          <w:rStyle w:val="Refdenotaderodap"/>
        </w:rPr>
        <w:footnoteRef/>
      </w:r>
      <w:r>
        <w:t xml:space="preserve"> </w:t>
      </w:r>
      <w:r w:rsidRPr="00883E33">
        <w:rPr>
          <w:rFonts w:ascii="Times New Roman" w:hAnsi="Times New Roman" w:cs="Times New Roman"/>
          <w:b w:val="0"/>
          <w:color w:val="auto"/>
        </w:rPr>
        <w:t>https://commons.wikimedia.org/wiki/File:.Monumento_M.RosasVictorica-La_Pampa-Argentina.JPG</w:t>
      </w:r>
    </w:p>
    <w:p w:rsidR="00D20122" w:rsidRDefault="00D20122">
      <w:pPr>
        <w:pStyle w:val="Textodenotaderodap"/>
      </w:pPr>
    </w:p>
  </w:footnote>
  <w:footnote w:id="7">
    <w:p w:rsidR="00D20122" w:rsidRPr="00D20122" w:rsidRDefault="00D20122" w:rsidP="00D20122">
      <w:pPr>
        <w:pStyle w:val="Legenda"/>
        <w:spacing w:after="0"/>
        <w:rPr>
          <w:color w:val="auto"/>
        </w:rPr>
      </w:pPr>
      <w:r>
        <w:rPr>
          <w:rStyle w:val="Refdenotaderodap"/>
        </w:rPr>
        <w:footnoteRef/>
      </w:r>
      <w:r>
        <w:t xml:space="preserve"> </w:t>
      </w:r>
      <w:hyperlink r:id="rId4" w:history="1">
        <w:r w:rsidRPr="00D20122">
          <w:rPr>
            <w:rStyle w:val="Hyperlink"/>
            <w:rFonts w:ascii="Times New Roman" w:hAnsi="Times New Roman" w:cs="Times New Roman"/>
            <w:b w:val="0"/>
            <w:color w:val="auto"/>
            <w:u w:val="none"/>
          </w:rPr>
          <w:t>http://letras-uruguay.espaciolatino.com/echinope/caminando_por_el_prado.htm</w:t>
        </w:r>
      </w:hyperlink>
    </w:p>
    <w:p w:rsidR="00D20122" w:rsidRDefault="00D20122">
      <w:pPr>
        <w:pStyle w:val="Textodenotaderodap"/>
      </w:pPr>
    </w:p>
  </w:footnote>
  <w:footnote w:id="8">
    <w:p w:rsidR="00D20122" w:rsidRDefault="00D20122">
      <w:pPr>
        <w:pStyle w:val="Textodenotaderodap"/>
      </w:pPr>
      <w:r>
        <w:rPr>
          <w:rStyle w:val="Refdenotaderodap"/>
        </w:rPr>
        <w:footnoteRef/>
      </w:r>
      <w:r>
        <w:t xml:space="preserve"> </w:t>
      </w:r>
      <w:r w:rsidRPr="00C4405F">
        <w:rPr>
          <w:rFonts w:ascii="Times New Roman" w:hAnsi="Times New Roman" w:cs="Times New Roman"/>
          <w:sz w:val="18"/>
          <w:szCs w:val="18"/>
        </w:rPr>
        <w:t>https://www.visitemosmisiones.com/noticias/recomendaciones/leyendas/kurupi/</w:t>
      </w:r>
    </w:p>
  </w:footnote>
  <w:footnote w:id="9">
    <w:p w:rsidR="002550F1" w:rsidRPr="008E5B74" w:rsidRDefault="002550F1" w:rsidP="008E5B74">
      <w:pPr>
        <w:spacing w:after="0"/>
        <w:rPr>
          <w:rFonts w:ascii="Times New Roman" w:hAnsi="Times New Roman" w:cs="Times New Roman"/>
          <w:sz w:val="18"/>
          <w:szCs w:val="18"/>
          <w:shd w:val="clear" w:color="auto" w:fill="FFFFFF"/>
        </w:rPr>
      </w:pPr>
      <w:r w:rsidRPr="00FA3B38">
        <w:rPr>
          <w:rStyle w:val="Refdenotaderodap"/>
          <w:rFonts w:ascii="Times New Roman" w:hAnsi="Times New Roman" w:cs="Times New Roman"/>
          <w:sz w:val="18"/>
          <w:szCs w:val="18"/>
        </w:rPr>
        <w:footnoteRef/>
      </w:r>
      <w:r w:rsidRPr="00FA3B38">
        <w:rPr>
          <w:rFonts w:ascii="Times New Roman" w:hAnsi="Times New Roman" w:cs="Times New Roman"/>
          <w:sz w:val="18"/>
          <w:szCs w:val="18"/>
        </w:rPr>
        <w:t xml:space="preserve"> Disponível em: &lt;</w:t>
      </w:r>
      <w:hyperlink w:history="1">
        <w:r w:rsidRPr="00FA3B38">
          <w:rPr>
            <w:rStyle w:val="Hyperlink"/>
            <w:rFonts w:ascii="Times New Roman" w:hAnsi="Times New Roman" w:cs="Times New Roman"/>
            <w:sz w:val="18"/>
            <w:szCs w:val="18"/>
            <w:shd w:val="clear" w:color="auto" w:fill="FFFFFF"/>
          </w:rPr>
          <w:t>http://www.yamisiones.com&gt;/</w:t>
        </w:r>
      </w:hyperlink>
      <w:r w:rsidRPr="00FA3B38">
        <w:rPr>
          <w:rFonts w:ascii="Times New Roman" w:hAnsi="Times New Roman" w:cs="Times New Roman"/>
          <w:sz w:val="18"/>
          <w:szCs w:val="18"/>
        </w:rPr>
        <w:t>, acesso em outubro de 2016.</w:t>
      </w:r>
      <w:r>
        <w:rPr>
          <w:rFonts w:ascii="Times New Roman" w:hAnsi="Times New Roman" w:cs="Times New Roman"/>
          <w:sz w:val="18"/>
          <w:szCs w:val="18"/>
        </w:rPr>
        <w:t xml:space="preserve"> </w:t>
      </w:r>
    </w:p>
  </w:footnote>
  <w:footnote w:id="10">
    <w:p w:rsidR="00D20122" w:rsidRPr="00FA3B38" w:rsidRDefault="00D20122" w:rsidP="008E5B74">
      <w:pPr>
        <w:spacing w:after="0"/>
        <w:rPr>
          <w:rFonts w:ascii="Times New Roman" w:hAnsi="Times New Roman" w:cs="Times New Roman"/>
          <w:sz w:val="18"/>
          <w:szCs w:val="18"/>
          <w:shd w:val="clear" w:color="auto" w:fill="FFFFFF"/>
        </w:rPr>
      </w:pPr>
      <w:r w:rsidRPr="00FA3B38">
        <w:rPr>
          <w:rStyle w:val="Refdenotaderodap"/>
          <w:rFonts w:ascii="Times New Roman" w:hAnsi="Times New Roman" w:cs="Times New Roman"/>
          <w:sz w:val="18"/>
          <w:szCs w:val="18"/>
        </w:rPr>
        <w:footnoteRef/>
      </w:r>
      <w:r w:rsidRPr="00FA3B38">
        <w:rPr>
          <w:rFonts w:ascii="Times New Roman" w:hAnsi="Times New Roman" w:cs="Times New Roman"/>
          <w:sz w:val="18"/>
          <w:szCs w:val="18"/>
        </w:rPr>
        <w:t xml:space="preserve"> Disponível em: </w:t>
      </w:r>
      <w:hyperlink w:history="1">
        <w:r w:rsidRPr="00B36AFE">
          <w:rPr>
            <w:rStyle w:val="Hyperlink"/>
            <w:rFonts w:ascii="Times New Roman" w:hAnsi="Times New Roman" w:cs="Times New Roman"/>
            <w:sz w:val="18"/>
            <w:szCs w:val="18"/>
          </w:rPr>
          <w:t>https://es.wikipedia.org., acesso</w:t>
        </w:r>
      </w:hyperlink>
      <w:r>
        <w:rPr>
          <w:rFonts w:ascii="Times New Roman" w:hAnsi="Times New Roman" w:cs="Times New Roman"/>
          <w:sz w:val="18"/>
          <w:szCs w:val="18"/>
        </w:rPr>
        <w:t xml:space="preserve"> em 11/11/2017. </w:t>
      </w:r>
    </w:p>
    <w:p w:rsidR="00D20122" w:rsidRDefault="00D20122" w:rsidP="00D20122">
      <w:pPr>
        <w:pStyle w:val="Textodenotaderodap"/>
      </w:pPr>
    </w:p>
  </w:footnote>
  <w:footnote w:id="11">
    <w:p w:rsidR="00D20122" w:rsidRPr="008E5B74" w:rsidRDefault="00D20122" w:rsidP="008E5B74">
      <w:pPr>
        <w:pStyle w:val="Legenda"/>
        <w:rPr>
          <w:rFonts w:ascii="Times New Roman" w:hAnsi="Times New Roman" w:cs="Times New Roman"/>
          <w:b w:val="0"/>
          <w:color w:val="auto"/>
          <w:sz w:val="24"/>
          <w:szCs w:val="24"/>
        </w:rPr>
      </w:pPr>
      <w:r>
        <w:rPr>
          <w:rStyle w:val="Refdenotaderodap"/>
        </w:rPr>
        <w:footnoteRef/>
      </w:r>
      <w:r>
        <w:t xml:space="preserve"> </w:t>
      </w:r>
      <w:r w:rsidRPr="00883E33">
        <w:rPr>
          <w:rFonts w:ascii="Times New Roman" w:hAnsi="Times New Roman" w:cs="Times New Roman"/>
          <w:b w:val="0"/>
          <w:color w:val="auto"/>
        </w:rPr>
        <w:t>http://arteparalosamigos.blogspot.com.br&gt; 2010/11/</w:t>
      </w:r>
    </w:p>
  </w:footnote>
  <w:footnote w:id="12">
    <w:p w:rsidR="00D20122" w:rsidRPr="00C4405F" w:rsidRDefault="00D20122" w:rsidP="00D20122">
      <w:pPr>
        <w:spacing w:after="0" w:line="240" w:lineRule="auto"/>
        <w:rPr>
          <w:rFonts w:ascii="Times New Roman" w:hAnsi="Times New Roman" w:cs="Times New Roman"/>
          <w:sz w:val="18"/>
          <w:szCs w:val="18"/>
        </w:rPr>
      </w:pPr>
      <w:r>
        <w:rPr>
          <w:rStyle w:val="Refdenotaderodap"/>
        </w:rPr>
        <w:footnoteRef/>
      </w:r>
      <w:r>
        <w:t xml:space="preserve"> </w:t>
      </w:r>
      <w:r w:rsidRPr="00C4405F">
        <w:rPr>
          <w:rFonts w:ascii="Times New Roman" w:hAnsi="Times New Roman" w:cs="Times New Roman"/>
          <w:sz w:val="18"/>
          <w:szCs w:val="18"/>
        </w:rPr>
        <w:t>http://cerrodabelavista.blogspot.com.br/</w:t>
      </w:r>
    </w:p>
    <w:p w:rsidR="00D20122" w:rsidRDefault="00D20122">
      <w:pPr>
        <w:pStyle w:val="Textodenotaderodap"/>
      </w:pPr>
    </w:p>
  </w:footnote>
  <w:footnote w:id="13">
    <w:p w:rsidR="004137D6" w:rsidRPr="00883E33" w:rsidRDefault="004137D6" w:rsidP="004137D6">
      <w:pPr>
        <w:pStyle w:val="Legenda"/>
        <w:rPr>
          <w:rFonts w:ascii="Times New Roman" w:hAnsi="Times New Roman" w:cs="Times New Roman"/>
          <w:b w:val="0"/>
          <w:noProof/>
          <w:color w:val="auto"/>
          <w:sz w:val="24"/>
          <w:szCs w:val="24"/>
        </w:rPr>
      </w:pPr>
      <w:r>
        <w:rPr>
          <w:rStyle w:val="Refdenotaderodap"/>
        </w:rPr>
        <w:footnoteRef/>
      </w:r>
      <w:r>
        <w:t xml:space="preserve"> </w:t>
      </w:r>
      <w:r w:rsidRPr="00883E33">
        <w:rPr>
          <w:rFonts w:ascii="Times New Roman" w:hAnsi="Times New Roman" w:cs="Times New Roman"/>
          <w:b w:val="0"/>
          <w:color w:val="auto"/>
        </w:rPr>
        <w:t>Disponível em https://www.taringa.net/posts/videos/16125228/Estatua-uruguaya-bailando-Greeting-Style.html</w:t>
      </w:r>
    </w:p>
    <w:p w:rsidR="004137D6" w:rsidRDefault="004137D6">
      <w:pPr>
        <w:pStyle w:val="Textodenotaderodap"/>
      </w:pPr>
    </w:p>
  </w:footnote>
  <w:footnote w:id="14">
    <w:p w:rsidR="004137D6" w:rsidRDefault="004137D6">
      <w:pPr>
        <w:pStyle w:val="Textodenotaderodap"/>
      </w:pPr>
      <w:r>
        <w:rPr>
          <w:rStyle w:val="Refdenotaderodap"/>
        </w:rPr>
        <w:footnoteRef/>
      </w:r>
      <w:r>
        <w:t xml:space="preserve"> </w:t>
      </w:r>
      <w:r w:rsidRPr="00883E33">
        <w:rPr>
          <w:rFonts w:ascii="Times New Roman" w:hAnsi="Times New Roman" w:cs="Times New Roman"/>
          <w:iCs/>
          <w:sz w:val="18"/>
          <w:szCs w:val="18"/>
        </w:rPr>
        <w:t>https://mydestinationanywhere.com/2014/09/21/cusco-roteiro-a-pe-centro-da-cidade</w:t>
      </w:r>
    </w:p>
  </w:footnote>
  <w:footnote w:id="15">
    <w:p w:rsidR="004137D6" w:rsidRPr="009519CA" w:rsidRDefault="004137D6" w:rsidP="009519CA">
      <w:pPr>
        <w:pStyle w:val="Legenda"/>
        <w:rPr>
          <w:rFonts w:ascii="Times New Roman" w:hAnsi="Times New Roman" w:cs="Times New Roman"/>
          <w:b w:val="0"/>
        </w:rPr>
      </w:pPr>
      <w:r w:rsidRPr="009519CA">
        <w:rPr>
          <w:rStyle w:val="Refdenotaderodap"/>
          <w:rFonts w:ascii="Times New Roman" w:hAnsi="Times New Roman" w:cs="Times New Roman"/>
          <w:b w:val="0"/>
          <w:color w:val="000000" w:themeColor="text1"/>
        </w:rPr>
        <w:footnoteRef/>
      </w:r>
      <w:r w:rsidRPr="009519CA">
        <w:rPr>
          <w:rFonts w:ascii="Times New Roman" w:hAnsi="Times New Roman" w:cs="Times New Roman"/>
          <w:b w:val="0"/>
          <w:color w:val="000000" w:themeColor="text1"/>
        </w:rPr>
        <w:t xml:space="preserve"> </w:t>
      </w:r>
      <w:r w:rsidR="009519CA" w:rsidRPr="009519CA">
        <w:rPr>
          <w:rFonts w:ascii="Times New Roman" w:hAnsi="Times New Roman" w:cs="Times New Roman"/>
          <w:b w:val="0"/>
          <w:color w:val="000000" w:themeColor="text1"/>
        </w:rPr>
        <w:t xml:space="preserve">Disponível em: </w:t>
      </w:r>
      <w:hyperlink r:id="rId5" w:history="1">
        <w:r w:rsidR="009519CA" w:rsidRPr="009519CA">
          <w:rPr>
            <w:rStyle w:val="Hyperlink"/>
            <w:rFonts w:ascii="Times New Roman" w:hAnsi="Times New Roman" w:cs="Times New Roman"/>
            <w:b w:val="0"/>
            <w:color w:val="000000" w:themeColor="text1"/>
          </w:rPr>
          <w:t>https://br.pinterest.com/pin/356628864224563348/</w:t>
        </w:r>
      </w:hyperlink>
    </w:p>
  </w:footnote>
  <w:footnote w:id="16">
    <w:p w:rsidR="008E5B74" w:rsidRPr="009519CA" w:rsidRDefault="008E5B74" w:rsidP="008E5B74">
      <w:pPr>
        <w:pStyle w:val="Legenda"/>
        <w:rPr>
          <w:rFonts w:ascii="Times New Roman" w:hAnsi="Times New Roman" w:cs="Times New Roman"/>
          <w:b w:val="0"/>
          <w:color w:val="000000" w:themeColor="text1"/>
          <w:sz w:val="24"/>
          <w:szCs w:val="24"/>
        </w:rPr>
      </w:pPr>
      <w:r w:rsidRPr="009519CA">
        <w:rPr>
          <w:rStyle w:val="Refdenotaderodap"/>
          <w:rFonts w:ascii="Times New Roman" w:hAnsi="Times New Roman" w:cs="Times New Roman"/>
          <w:b w:val="0"/>
          <w:color w:val="000000" w:themeColor="text1"/>
        </w:rPr>
        <w:footnoteRef/>
      </w:r>
      <w:r w:rsidRPr="009519CA">
        <w:rPr>
          <w:rFonts w:ascii="Times New Roman" w:hAnsi="Times New Roman" w:cs="Times New Roman"/>
          <w:b w:val="0"/>
          <w:color w:val="000000" w:themeColor="text1"/>
        </w:rPr>
        <w:t xml:space="preserve"> </w:t>
      </w:r>
      <w:r w:rsidRPr="009519CA">
        <w:rPr>
          <w:rFonts w:ascii="Times New Roman" w:hAnsi="Times New Roman" w:cs="Times New Roman"/>
          <w:b w:val="0"/>
          <w:color w:val="000000" w:themeColor="text1"/>
        </w:rPr>
        <w:t xml:space="preserve">Disponível em </w:t>
      </w:r>
      <w:hyperlink r:id="rId6" w:history="1">
        <w:r w:rsidR="009519CA" w:rsidRPr="009519CA">
          <w:rPr>
            <w:rStyle w:val="Hyperlink"/>
            <w:rFonts w:ascii="Times New Roman" w:hAnsi="Times New Roman" w:cs="Times New Roman"/>
            <w:b w:val="0"/>
            <w:color w:val="000000" w:themeColor="text1"/>
          </w:rPr>
          <w:t>https://pt.foursquare.com/v/pra%C3%A7a-do-compromisso-pra%C3%A7a-do-%C3%ADndio/4f6b91b1e4b03571247c59e1/photos</w:t>
        </w:r>
      </w:hyperlink>
    </w:p>
    <w:p w:rsidR="008E5B74" w:rsidRDefault="008E5B74">
      <w:pPr>
        <w:pStyle w:val="Textodenotaderodap"/>
      </w:pPr>
      <w: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B52A5B"/>
    <w:multiLevelType w:val="multilevel"/>
    <w:tmpl w:val="659438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26E85D77"/>
    <w:multiLevelType w:val="hybridMultilevel"/>
    <w:tmpl w:val="A3CAFDAE"/>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2C737A57"/>
    <w:multiLevelType w:val="multilevel"/>
    <w:tmpl w:val="437A17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4FB4F2F"/>
    <w:multiLevelType w:val="multilevel"/>
    <w:tmpl w:val="1B6668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7F56110"/>
    <w:multiLevelType w:val="multilevel"/>
    <w:tmpl w:val="D1344F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41D002E7"/>
    <w:multiLevelType w:val="multilevel"/>
    <w:tmpl w:val="ED5690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437D5BA1"/>
    <w:multiLevelType w:val="multilevel"/>
    <w:tmpl w:val="048E13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AEE446B"/>
    <w:multiLevelType w:val="multilevel"/>
    <w:tmpl w:val="D9F672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5A6B7F72"/>
    <w:multiLevelType w:val="multilevel"/>
    <w:tmpl w:val="2DD253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670D384B"/>
    <w:multiLevelType w:val="multilevel"/>
    <w:tmpl w:val="BD5E2E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6"/>
  </w:num>
  <w:num w:numId="3">
    <w:abstractNumId w:val="3"/>
  </w:num>
  <w:num w:numId="4">
    <w:abstractNumId w:val="2"/>
  </w:num>
  <w:num w:numId="5">
    <w:abstractNumId w:val="8"/>
  </w:num>
  <w:num w:numId="6">
    <w:abstractNumId w:val="5"/>
  </w:num>
  <w:num w:numId="7">
    <w:abstractNumId w:val="0"/>
  </w:num>
  <w:num w:numId="8">
    <w:abstractNumId w:val="4"/>
  </w:num>
  <w:num w:numId="9">
    <w:abstractNumId w:val="1"/>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7364B"/>
    <w:rsid w:val="000006A4"/>
    <w:rsid w:val="0000151D"/>
    <w:rsid w:val="00004C1C"/>
    <w:rsid w:val="00006440"/>
    <w:rsid w:val="0001797A"/>
    <w:rsid w:val="0002050E"/>
    <w:rsid w:val="000225F7"/>
    <w:rsid w:val="00025F0F"/>
    <w:rsid w:val="000328CA"/>
    <w:rsid w:val="00034FC2"/>
    <w:rsid w:val="0004146F"/>
    <w:rsid w:val="000426E6"/>
    <w:rsid w:val="00045E92"/>
    <w:rsid w:val="0005035B"/>
    <w:rsid w:val="0006086D"/>
    <w:rsid w:val="00065422"/>
    <w:rsid w:val="0008663B"/>
    <w:rsid w:val="00091893"/>
    <w:rsid w:val="000944B5"/>
    <w:rsid w:val="00095DF3"/>
    <w:rsid w:val="000B15F7"/>
    <w:rsid w:val="000B33C9"/>
    <w:rsid w:val="000B58CE"/>
    <w:rsid w:val="000B737C"/>
    <w:rsid w:val="000B7BCC"/>
    <w:rsid w:val="000C496B"/>
    <w:rsid w:val="000E21B8"/>
    <w:rsid w:val="000E38F8"/>
    <w:rsid w:val="000E59A7"/>
    <w:rsid w:val="000F1B7D"/>
    <w:rsid w:val="000F60DF"/>
    <w:rsid w:val="000F623B"/>
    <w:rsid w:val="000F6849"/>
    <w:rsid w:val="000F694D"/>
    <w:rsid w:val="001040A0"/>
    <w:rsid w:val="00106010"/>
    <w:rsid w:val="00107BBD"/>
    <w:rsid w:val="001106C9"/>
    <w:rsid w:val="00111390"/>
    <w:rsid w:val="001156F2"/>
    <w:rsid w:val="00117212"/>
    <w:rsid w:val="00122305"/>
    <w:rsid w:val="0012260A"/>
    <w:rsid w:val="00127CC9"/>
    <w:rsid w:val="00137497"/>
    <w:rsid w:val="00156FA2"/>
    <w:rsid w:val="001575B9"/>
    <w:rsid w:val="0016704B"/>
    <w:rsid w:val="00172101"/>
    <w:rsid w:val="00172C20"/>
    <w:rsid w:val="00181F9C"/>
    <w:rsid w:val="0018594D"/>
    <w:rsid w:val="0019259B"/>
    <w:rsid w:val="001932F3"/>
    <w:rsid w:val="001961CF"/>
    <w:rsid w:val="001B1CB0"/>
    <w:rsid w:val="001B348C"/>
    <w:rsid w:val="001B6C9F"/>
    <w:rsid w:val="001B754E"/>
    <w:rsid w:val="001B7EB1"/>
    <w:rsid w:val="001C2FD7"/>
    <w:rsid w:val="001C3F57"/>
    <w:rsid w:val="001C4DFB"/>
    <w:rsid w:val="001D2BB6"/>
    <w:rsid w:val="001D74D7"/>
    <w:rsid w:val="001D7C43"/>
    <w:rsid w:val="001E796F"/>
    <w:rsid w:val="00201C84"/>
    <w:rsid w:val="00203ACC"/>
    <w:rsid w:val="00205277"/>
    <w:rsid w:val="002054E9"/>
    <w:rsid w:val="00210503"/>
    <w:rsid w:val="00217FC5"/>
    <w:rsid w:val="00227E86"/>
    <w:rsid w:val="00235A95"/>
    <w:rsid w:val="00252AC9"/>
    <w:rsid w:val="002550F1"/>
    <w:rsid w:val="00262FF1"/>
    <w:rsid w:val="002639F3"/>
    <w:rsid w:val="00263C30"/>
    <w:rsid w:val="0027364B"/>
    <w:rsid w:val="00273787"/>
    <w:rsid w:val="00286D44"/>
    <w:rsid w:val="00287058"/>
    <w:rsid w:val="00291E73"/>
    <w:rsid w:val="00294DB1"/>
    <w:rsid w:val="00295346"/>
    <w:rsid w:val="002A1D02"/>
    <w:rsid w:val="002A4ECB"/>
    <w:rsid w:val="002A5362"/>
    <w:rsid w:val="002B30C4"/>
    <w:rsid w:val="002B7147"/>
    <w:rsid w:val="002B777D"/>
    <w:rsid w:val="002C311E"/>
    <w:rsid w:val="002C5942"/>
    <w:rsid w:val="002D4BD0"/>
    <w:rsid w:val="002E2979"/>
    <w:rsid w:val="002E6A0E"/>
    <w:rsid w:val="002F2D91"/>
    <w:rsid w:val="002F4C34"/>
    <w:rsid w:val="002F691F"/>
    <w:rsid w:val="003030DB"/>
    <w:rsid w:val="00306B04"/>
    <w:rsid w:val="0030738F"/>
    <w:rsid w:val="00307B5A"/>
    <w:rsid w:val="00312D49"/>
    <w:rsid w:val="0032075B"/>
    <w:rsid w:val="0033252F"/>
    <w:rsid w:val="003330AA"/>
    <w:rsid w:val="003462B9"/>
    <w:rsid w:val="003466EC"/>
    <w:rsid w:val="00353703"/>
    <w:rsid w:val="003628FE"/>
    <w:rsid w:val="00370D29"/>
    <w:rsid w:val="003732BC"/>
    <w:rsid w:val="00375C3C"/>
    <w:rsid w:val="003849C7"/>
    <w:rsid w:val="0038577A"/>
    <w:rsid w:val="003A0A1A"/>
    <w:rsid w:val="003A151D"/>
    <w:rsid w:val="003A24DF"/>
    <w:rsid w:val="003A3A54"/>
    <w:rsid w:val="003A4D1A"/>
    <w:rsid w:val="003A5E83"/>
    <w:rsid w:val="003A6D6A"/>
    <w:rsid w:val="003A74FD"/>
    <w:rsid w:val="003B1529"/>
    <w:rsid w:val="003B5231"/>
    <w:rsid w:val="003C67D5"/>
    <w:rsid w:val="003C7325"/>
    <w:rsid w:val="003D1C5C"/>
    <w:rsid w:val="003D203C"/>
    <w:rsid w:val="003D4DE4"/>
    <w:rsid w:val="003F0EC6"/>
    <w:rsid w:val="003F49E5"/>
    <w:rsid w:val="00404AEB"/>
    <w:rsid w:val="00406639"/>
    <w:rsid w:val="004137D6"/>
    <w:rsid w:val="0043127E"/>
    <w:rsid w:val="00432E98"/>
    <w:rsid w:val="00433FAD"/>
    <w:rsid w:val="004362E0"/>
    <w:rsid w:val="00442C71"/>
    <w:rsid w:val="00455917"/>
    <w:rsid w:val="00460C6F"/>
    <w:rsid w:val="00472931"/>
    <w:rsid w:val="0047638A"/>
    <w:rsid w:val="00480384"/>
    <w:rsid w:val="00480AD9"/>
    <w:rsid w:val="0048151E"/>
    <w:rsid w:val="00481BFB"/>
    <w:rsid w:val="004846A4"/>
    <w:rsid w:val="0049521C"/>
    <w:rsid w:val="004964EA"/>
    <w:rsid w:val="00496698"/>
    <w:rsid w:val="00496C57"/>
    <w:rsid w:val="004974ED"/>
    <w:rsid w:val="004A5B68"/>
    <w:rsid w:val="004A5C58"/>
    <w:rsid w:val="004B2602"/>
    <w:rsid w:val="004C582D"/>
    <w:rsid w:val="004C6010"/>
    <w:rsid w:val="004C78B3"/>
    <w:rsid w:val="004D0CF7"/>
    <w:rsid w:val="004D110D"/>
    <w:rsid w:val="004D3783"/>
    <w:rsid w:val="004D49B8"/>
    <w:rsid w:val="004D4C26"/>
    <w:rsid w:val="004D7921"/>
    <w:rsid w:val="004E26B2"/>
    <w:rsid w:val="004F2A79"/>
    <w:rsid w:val="004F6866"/>
    <w:rsid w:val="005034A2"/>
    <w:rsid w:val="005053D3"/>
    <w:rsid w:val="0051386E"/>
    <w:rsid w:val="0052631F"/>
    <w:rsid w:val="00533F45"/>
    <w:rsid w:val="00534A2D"/>
    <w:rsid w:val="00544D42"/>
    <w:rsid w:val="00550024"/>
    <w:rsid w:val="005739AC"/>
    <w:rsid w:val="00576502"/>
    <w:rsid w:val="00581A30"/>
    <w:rsid w:val="005822F2"/>
    <w:rsid w:val="00593FBA"/>
    <w:rsid w:val="005A5204"/>
    <w:rsid w:val="005A6CF0"/>
    <w:rsid w:val="005B0F56"/>
    <w:rsid w:val="005B572D"/>
    <w:rsid w:val="005B590B"/>
    <w:rsid w:val="005B7B2B"/>
    <w:rsid w:val="005C258F"/>
    <w:rsid w:val="005C74FD"/>
    <w:rsid w:val="005C7D4F"/>
    <w:rsid w:val="005D3A55"/>
    <w:rsid w:val="005D7492"/>
    <w:rsid w:val="005E22C3"/>
    <w:rsid w:val="005E3492"/>
    <w:rsid w:val="005E5137"/>
    <w:rsid w:val="005E7179"/>
    <w:rsid w:val="005E77BA"/>
    <w:rsid w:val="005F117E"/>
    <w:rsid w:val="00602398"/>
    <w:rsid w:val="00604B67"/>
    <w:rsid w:val="00613915"/>
    <w:rsid w:val="00622E23"/>
    <w:rsid w:val="00632805"/>
    <w:rsid w:val="006350AA"/>
    <w:rsid w:val="006505BA"/>
    <w:rsid w:val="00657F99"/>
    <w:rsid w:val="006642DC"/>
    <w:rsid w:val="00664815"/>
    <w:rsid w:val="00670DAA"/>
    <w:rsid w:val="00672656"/>
    <w:rsid w:val="00673B58"/>
    <w:rsid w:val="006747DE"/>
    <w:rsid w:val="0068466D"/>
    <w:rsid w:val="00690E73"/>
    <w:rsid w:val="00695DD3"/>
    <w:rsid w:val="006A422E"/>
    <w:rsid w:val="006B0177"/>
    <w:rsid w:val="006B1F17"/>
    <w:rsid w:val="006B2747"/>
    <w:rsid w:val="006B30A4"/>
    <w:rsid w:val="006B4DCD"/>
    <w:rsid w:val="006C0009"/>
    <w:rsid w:val="006C4CED"/>
    <w:rsid w:val="00701E90"/>
    <w:rsid w:val="00702569"/>
    <w:rsid w:val="00706FC7"/>
    <w:rsid w:val="00707AF6"/>
    <w:rsid w:val="0071236A"/>
    <w:rsid w:val="007125CD"/>
    <w:rsid w:val="00715683"/>
    <w:rsid w:val="00730954"/>
    <w:rsid w:val="0074278B"/>
    <w:rsid w:val="007525E7"/>
    <w:rsid w:val="007532B1"/>
    <w:rsid w:val="007546B0"/>
    <w:rsid w:val="007678DB"/>
    <w:rsid w:val="007729FE"/>
    <w:rsid w:val="00784498"/>
    <w:rsid w:val="00784A8A"/>
    <w:rsid w:val="00793785"/>
    <w:rsid w:val="007A1182"/>
    <w:rsid w:val="007A56A5"/>
    <w:rsid w:val="007A62FC"/>
    <w:rsid w:val="007B442E"/>
    <w:rsid w:val="007B5F44"/>
    <w:rsid w:val="007C222C"/>
    <w:rsid w:val="007C25CE"/>
    <w:rsid w:val="007C35E5"/>
    <w:rsid w:val="007D1E0C"/>
    <w:rsid w:val="007D2061"/>
    <w:rsid w:val="007D38EA"/>
    <w:rsid w:val="007D3CA9"/>
    <w:rsid w:val="007D62F0"/>
    <w:rsid w:val="007E6578"/>
    <w:rsid w:val="007F1F03"/>
    <w:rsid w:val="007F6268"/>
    <w:rsid w:val="007F663F"/>
    <w:rsid w:val="007F7E32"/>
    <w:rsid w:val="0080201B"/>
    <w:rsid w:val="00802E94"/>
    <w:rsid w:val="00805CDE"/>
    <w:rsid w:val="008070A2"/>
    <w:rsid w:val="00820829"/>
    <w:rsid w:val="008209F0"/>
    <w:rsid w:val="00820D41"/>
    <w:rsid w:val="00822795"/>
    <w:rsid w:val="00824ADF"/>
    <w:rsid w:val="00830457"/>
    <w:rsid w:val="00832E54"/>
    <w:rsid w:val="008334DD"/>
    <w:rsid w:val="00834BA1"/>
    <w:rsid w:val="00847DE1"/>
    <w:rsid w:val="008553E6"/>
    <w:rsid w:val="00862E2F"/>
    <w:rsid w:val="00863419"/>
    <w:rsid w:val="00865231"/>
    <w:rsid w:val="008675DE"/>
    <w:rsid w:val="00880912"/>
    <w:rsid w:val="008821E8"/>
    <w:rsid w:val="00883E33"/>
    <w:rsid w:val="00890BC3"/>
    <w:rsid w:val="00893158"/>
    <w:rsid w:val="008A4ADB"/>
    <w:rsid w:val="008B1590"/>
    <w:rsid w:val="008B6948"/>
    <w:rsid w:val="008C368A"/>
    <w:rsid w:val="008C39CB"/>
    <w:rsid w:val="008C61CE"/>
    <w:rsid w:val="008D1ACA"/>
    <w:rsid w:val="008D20A8"/>
    <w:rsid w:val="008E0897"/>
    <w:rsid w:val="008E2B62"/>
    <w:rsid w:val="008E5B74"/>
    <w:rsid w:val="008F172B"/>
    <w:rsid w:val="009011D8"/>
    <w:rsid w:val="009026B2"/>
    <w:rsid w:val="0090523B"/>
    <w:rsid w:val="00913E29"/>
    <w:rsid w:val="0091507C"/>
    <w:rsid w:val="00916260"/>
    <w:rsid w:val="009163F0"/>
    <w:rsid w:val="00930B6F"/>
    <w:rsid w:val="00935EFD"/>
    <w:rsid w:val="00937985"/>
    <w:rsid w:val="00942363"/>
    <w:rsid w:val="009502EA"/>
    <w:rsid w:val="009519CA"/>
    <w:rsid w:val="00954FA8"/>
    <w:rsid w:val="00960050"/>
    <w:rsid w:val="00960679"/>
    <w:rsid w:val="00960905"/>
    <w:rsid w:val="009709A6"/>
    <w:rsid w:val="00972DFA"/>
    <w:rsid w:val="0097501F"/>
    <w:rsid w:val="0097771C"/>
    <w:rsid w:val="009847C1"/>
    <w:rsid w:val="00985DDE"/>
    <w:rsid w:val="00991273"/>
    <w:rsid w:val="00994E43"/>
    <w:rsid w:val="00995ACF"/>
    <w:rsid w:val="009A0625"/>
    <w:rsid w:val="009A5AF8"/>
    <w:rsid w:val="009B2D87"/>
    <w:rsid w:val="009B7185"/>
    <w:rsid w:val="009C20E6"/>
    <w:rsid w:val="009C47D4"/>
    <w:rsid w:val="009E03C5"/>
    <w:rsid w:val="009E0EBF"/>
    <w:rsid w:val="009E1D39"/>
    <w:rsid w:val="009E4BF5"/>
    <w:rsid w:val="00A12846"/>
    <w:rsid w:val="00A14049"/>
    <w:rsid w:val="00A17D5E"/>
    <w:rsid w:val="00A25EA9"/>
    <w:rsid w:val="00A40165"/>
    <w:rsid w:val="00A44F94"/>
    <w:rsid w:val="00A46F1B"/>
    <w:rsid w:val="00A479A8"/>
    <w:rsid w:val="00A51CC5"/>
    <w:rsid w:val="00A5329D"/>
    <w:rsid w:val="00A53B1C"/>
    <w:rsid w:val="00A53ED8"/>
    <w:rsid w:val="00A562AE"/>
    <w:rsid w:val="00A64232"/>
    <w:rsid w:val="00A70B85"/>
    <w:rsid w:val="00A71F92"/>
    <w:rsid w:val="00A73640"/>
    <w:rsid w:val="00A739B7"/>
    <w:rsid w:val="00A748EB"/>
    <w:rsid w:val="00A85D89"/>
    <w:rsid w:val="00A948CF"/>
    <w:rsid w:val="00A977CE"/>
    <w:rsid w:val="00AA3086"/>
    <w:rsid w:val="00AA3751"/>
    <w:rsid w:val="00AA4A8D"/>
    <w:rsid w:val="00AC03D3"/>
    <w:rsid w:val="00AC5720"/>
    <w:rsid w:val="00AC6BD1"/>
    <w:rsid w:val="00AC6F51"/>
    <w:rsid w:val="00AE0BF1"/>
    <w:rsid w:val="00AE2114"/>
    <w:rsid w:val="00AE4EAF"/>
    <w:rsid w:val="00AF32E2"/>
    <w:rsid w:val="00B00214"/>
    <w:rsid w:val="00B00936"/>
    <w:rsid w:val="00B1055B"/>
    <w:rsid w:val="00B1107B"/>
    <w:rsid w:val="00B17DB3"/>
    <w:rsid w:val="00B2327D"/>
    <w:rsid w:val="00B23A1D"/>
    <w:rsid w:val="00B24D61"/>
    <w:rsid w:val="00B27F97"/>
    <w:rsid w:val="00B328E9"/>
    <w:rsid w:val="00B4018E"/>
    <w:rsid w:val="00B4690C"/>
    <w:rsid w:val="00B56E6F"/>
    <w:rsid w:val="00B67D1A"/>
    <w:rsid w:val="00B751D3"/>
    <w:rsid w:val="00B75393"/>
    <w:rsid w:val="00B75D72"/>
    <w:rsid w:val="00B916A2"/>
    <w:rsid w:val="00B93DF5"/>
    <w:rsid w:val="00B9586B"/>
    <w:rsid w:val="00BA157F"/>
    <w:rsid w:val="00BA16E8"/>
    <w:rsid w:val="00BA4739"/>
    <w:rsid w:val="00BB391F"/>
    <w:rsid w:val="00BB3D75"/>
    <w:rsid w:val="00BC082A"/>
    <w:rsid w:val="00BC2459"/>
    <w:rsid w:val="00BC34BF"/>
    <w:rsid w:val="00BC35C3"/>
    <w:rsid w:val="00BC476E"/>
    <w:rsid w:val="00BD5784"/>
    <w:rsid w:val="00BD656F"/>
    <w:rsid w:val="00BE3785"/>
    <w:rsid w:val="00BE3C01"/>
    <w:rsid w:val="00BE54A3"/>
    <w:rsid w:val="00BF762D"/>
    <w:rsid w:val="00C04111"/>
    <w:rsid w:val="00C22B78"/>
    <w:rsid w:val="00C43101"/>
    <w:rsid w:val="00C51F46"/>
    <w:rsid w:val="00C53898"/>
    <w:rsid w:val="00C55F90"/>
    <w:rsid w:val="00C636C2"/>
    <w:rsid w:val="00C65582"/>
    <w:rsid w:val="00C727EF"/>
    <w:rsid w:val="00C74EFC"/>
    <w:rsid w:val="00C761EF"/>
    <w:rsid w:val="00C80993"/>
    <w:rsid w:val="00C817CD"/>
    <w:rsid w:val="00C825A2"/>
    <w:rsid w:val="00C84341"/>
    <w:rsid w:val="00C906CA"/>
    <w:rsid w:val="00C925B9"/>
    <w:rsid w:val="00C941F3"/>
    <w:rsid w:val="00CA08AD"/>
    <w:rsid w:val="00CA4CBC"/>
    <w:rsid w:val="00CA6B05"/>
    <w:rsid w:val="00CB2694"/>
    <w:rsid w:val="00CB701E"/>
    <w:rsid w:val="00CB7743"/>
    <w:rsid w:val="00CC195D"/>
    <w:rsid w:val="00CC698F"/>
    <w:rsid w:val="00CD030D"/>
    <w:rsid w:val="00CD22E9"/>
    <w:rsid w:val="00CE1F2F"/>
    <w:rsid w:val="00CE2F3D"/>
    <w:rsid w:val="00CE3D97"/>
    <w:rsid w:val="00CE3FE9"/>
    <w:rsid w:val="00CE5E04"/>
    <w:rsid w:val="00CE727A"/>
    <w:rsid w:val="00CF5CDB"/>
    <w:rsid w:val="00CF7EB4"/>
    <w:rsid w:val="00D0459C"/>
    <w:rsid w:val="00D05223"/>
    <w:rsid w:val="00D059DC"/>
    <w:rsid w:val="00D077EC"/>
    <w:rsid w:val="00D1070E"/>
    <w:rsid w:val="00D13489"/>
    <w:rsid w:val="00D15A2C"/>
    <w:rsid w:val="00D200D9"/>
    <w:rsid w:val="00D20122"/>
    <w:rsid w:val="00D30678"/>
    <w:rsid w:val="00D30A53"/>
    <w:rsid w:val="00D31205"/>
    <w:rsid w:val="00D333FE"/>
    <w:rsid w:val="00D360EF"/>
    <w:rsid w:val="00D4103E"/>
    <w:rsid w:val="00D411B6"/>
    <w:rsid w:val="00D4380C"/>
    <w:rsid w:val="00D47992"/>
    <w:rsid w:val="00D5329C"/>
    <w:rsid w:val="00D576B2"/>
    <w:rsid w:val="00D66E79"/>
    <w:rsid w:val="00D719AF"/>
    <w:rsid w:val="00D817A0"/>
    <w:rsid w:val="00D867CC"/>
    <w:rsid w:val="00D87D6B"/>
    <w:rsid w:val="00D90B7C"/>
    <w:rsid w:val="00DA5127"/>
    <w:rsid w:val="00DA66E4"/>
    <w:rsid w:val="00DB22B5"/>
    <w:rsid w:val="00DB2AAD"/>
    <w:rsid w:val="00DB3076"/>
    <w:rsid w:val="00DC379D"/>
    <w:rsid w:val="00DD303F"/>
    <w:rsid w:val="00DD6863"/>
    <w:rsid w:val="00DD69AC"/>
    <w:rsid w:val="00DD6F37"/>
    <w:rsid w:val="00DE28C1"/>
    <w:rsid w:val="00DE5C17"/>
    <w:rsid w:val="00DF4D18"/>
    <w:rsid w:val="00DF5D7A"/>
    <w:rsid w:val="00DF781C"/>
    <w:rsid w:val="00E03C35"/>
    <w:rsid w:val="00E11DD6"/>
    <w:rsid w:val="00E1627D"/>
    <w:rsid w:val="00E22D88"/>
    <w:rsid w:val="00E24AD8"/>
    <w:rsid w:val="00E25083"/>
    <w:rsid w:val="00E31FA4"/>
    <w:rsid w:val="00E33138"/>
    <w:rsid w:val="00E3784A"/>
    <w:rsid w:val="00E4313E"/>
    <w:rsid w:val="00E516EA"/>
    <w:rsid w:val="00E51EB8"/>
    <w:rsid w:val="00E562C0"/>
    <w:rsid w:val="00E621F5"/>
    <w:rsid w:val="00E70416"/>
    <w:rsid w:val="00E70D79"/>
    <w:rsid w:val="00E74E60"/>
    <w:rsid w:val="00E83437"/>
    <w:rsid w:val="00E844EC"/>
    <w:rsid w:val="00E84959"/>
    <w:rsid w:val="00E858D7"/>
    <w:rsid w:val="00E91B99"/>
    <w:rsid w:val="00E92404"/>
    <w:rsid w:val="00E9701F"/>
    <w:rsid w:val="00EA06AE"/>
    <w:rsid w:val="00EA165C"/>
    <w:rsid w:val="00EA190B"/>
    <w:rsid w:val="00EA3A3A"/>
    <w:rsid w:val="00EA524F"/>
    <w:rsid w:val="00EA7EAE"/>
    <w:rsid w:val="00EB0309"/>
    <w:rsid w:val="00EB06AD"/>
    <w:rsid w:val="00EB2399"/>
    <w:rsid w:val="00EB33F2"/>
    <w:rsid w:val="00EB6FCB"/>
    <w:rsid w:val="00ED393D"/>
    <w:rsid w:val="00ED39F5"/>
    <w:rsid w:val="00ED7CAA"/>
    <w:rsid w:val="00ED7FD5"/>
    <w:rsid w:val="00EE1AED"/>
    <w:rsid w:val="00EE4EDD"/>
    <w:rsid w:val="00EF483A"/>
    <w:rsid w:val="00EF70BC"/>
    <w:rsid w:val="00EF7C2D"/>
    <w:rsid w:val="00F01B62"/>
    <w:rsid w:val="00F121C6"/>
    <w:rsid w:val="00F315D9"/>
    <w:rsid w:val="00F35740"/>
    <w:rsid w:val="00F543D1"/>
    <w:rsid w:val="00F54550"/>
    <w:rsid w:val="00F64CF4"/>
    <w:rsid w:val="00F77FC4"/>
    <w:rsid w:val="00F8293C"/>
    <w:rsid w:val="00F8431B"/>
    <w:rsid w:val="00F863AF"/>
    <w:rsid w:val="00F910DD"/>
    <w:rsid w:val="00F92009"/>
    <w:rsid w:val="00F930B8"/>
    <w:rsid w:val="00F94897"/>
    <w:rsid w:val="00F97FB5"/>
    <w:rsid w:val="00FA300B"/>
    <w:rsid w:val="00FA3B38"/>
    <w:rsid w:val="00FA466B"/>
    <w:rsid w:val="00FA5BA9"/>
    <w:rsid w:val="00FA7A50"/>
    <w:rsid w:val="00FB7258"/>
    <w:rsid w:val="00FC4BB8"/>
    <w:rsid w:val="00FC4BE7"/>
    <w:rsid w:val="00FC71EA"/>
    <w:rsid w:val="00FC7B39"/>
    <w:rsid w:val="00FD0C02"/>
    <w:rsid w:val="00FD0DF1"/>
    <w:rsid w:val="00FD25AB"/>
    <w:rsid w:val="00FD4020"/>
    <w:rsid w:val="00FE3D23"/>
    <w:rsid w:val="00FF113B"/>
    <w:rsid w:val="00FF121A"/>
    <w:rsid w:val="00FF34B1"/>
    <w:rsid w:val="00FF5BD4"/>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B8C27D"/>
  <w15:docId w15:val="{5C79620C-8912-47BC-9235-02CDA7AB96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tulo1">
    <w:name w:val="heading 1"/>
    <w:basedOn w:val="Normal"/>
    <w:link w:val="Ttulo1Char"/>
    <w:uiPriority w:val="9"/>
    <w:qFormat/>
    <w:rsid w:val="000426E6"/>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Ttulo2">
    <w:name w:val="heading 2"/>
    <w:basedOn w:val="Normal"/>
    <w:next w:val="Normal"/>
    <w:link w:val="Ttulo2Char"/>
    <w:uiPriority w:val="9"/>
    <w:unhideWhenUsed/>
    <w:qFormat/>
    <w:rsid w:val="0086341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har"/>
    <w:uiPriority w:val="9"/>
    <w:unhideWhenUsed/>
    <w:qFormat/>
    <w:rsid w:val="00863419"/>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har"/>
    <w:uiPriority w:val="9"/>
    <w:unhideWhenUsed/>
    <w:qFormat/>
    <w:rsid w:val="00863419"/>
    <w:pPr>
      <w:keepNext/>
      <w:keepLines/>
      <w:spacing w:before="200" w:after="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har"/>
    <w:uiPriority w:val="9"/>
    <w:unhideWhenUsed/>
    <w:qFormat/>
    <w:rsid w:val="00863419"/>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semiHidden/>
    <w:unhideWhenUsed/>
    <w:rsid w:val="0027364B"/>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27364B"/>
    <w:rPr>
      <w:rFonts w:ascii="Tahoma" w:hAnsi="Tahoma" w:cs="Tahoma"/>
      <w:sz w:val="16"/>
      <w:szCs w:val="16"/>
    </w:rPr>
  </w:style>
  <w:style w:type="character" w:customStyle="1" w:styleId="Ttulo1Char">
    <w:name w:val="Título 1 Char"/>
    <w:basedOn w:val="Fontepargpadro"/>
    <w:link w:val="Ttulo1"/>
    <w:uiPriority w:val="9"/>
    <w:rsid w:val="000426E6"/>
    <w:rPr>
      <w:rFonts w:ascii="Times New Roman" w:eastAsia="Times New Roman" w:hAnsi="Times New Roman" w:cs="Times New Roman"/>
      <w:b/>
      <w:bCs/>
      <w:kern w:val="36"/>
      <w:sz w:val="48"/>
      <w:szCs w:val="48"/>
      <w:lang w:eastAsia="pt-BR"/>
    </w:rPr>
  </w:style>
  <w:style w:type="character" w:customStyle="1" w:styleId="ircsu">
    <w:name w:val="irc_su"/>
    <w:basedOn w:val="Fontepargpadro"/>
    <w:rsid w:val="005F117E"/>
  </w:style>
  <w:style w:type="character" w:customStyle="1" w:styleId="apple-converted-space">
    <w:name w:val="apple-converted-space"/>
    <w:basedOn w:val="Fontepargpadro"/>
    <w:rsid w:val="005F117E"/>
  </w:style>
  <w:style w:type="character" w:customStyle="1" w:styleId="ircbutt">
    <w:name w:val="irc_but_t"/>
    <w:basedOn w:val="Fontepargpadro"/>
    <w:rsid w:val="005F117E"/>
  </w:style>
  <w:style w:type="character" w:customStyle="1" w:styleId="ircpt">
    <w:name w:val="irc_pt"/>
    <w:basedOn w:val="Fontepargpadro"/>
    <w:rsid w:val="00622E23"/>
  </w:style>
  <w:style w:type="character" w:styleId="Hyperlink">
    <w:name w:val="Hyperlink"/>
    <w:basedOn w:val="Fontepargpadro"/>
    <w:uiPriority w:val="99"/>
    <w:unhideWhenUsed/>
    <w:rsid w:val="007A56A5"/>
    <w:rPr>
      <w:color w:val="0000FF" w:themeColor="hyperlink"/>
      <w:u w:val="single"/>
    </w:rPr>
  </w:style>
  <w:style w:type="character" w:customStyle="1" w:styleId="ircho">
    <w:name w:val="irc_ho"/>
    <w:basedOn w:val="Fontepargpadro"/>
    <w:rsid w:val="004D110D"/>
  </w:style>
  <w:style w:type="character" w:customStyle="1" w:styleId="hcb">
    <w:name w:val="_hcb"/>
    <w:basedOn w:val="Fontepargpadro"/>
    <w:rsid w:val="00847DE1"/>
  </w:style>
  <w:style w:type="character" w:customStyle="1" w:styleId="r3">
    <w:name w:val="_r3"/>
    <w:basedOn w:val="Fontepargpadro"/>
    <w:rsid w:val="00847DE1"/>
  </w:style>
  <w:style w:type="character" w:customStyle="1" w:styleId="ircidim">
    <w:name w:val="irc_idim"/>
    <w:basedOn w:val="Fontepargpadro"/>
    <w:rsid w:val="00847DE1"/>
  </w:style>
  <w:style w:type="paragraph" w:styleId="NormalWeb">
    <w:name w:val="Normal (Web)"/>
    <w:basedOn w:val="Normal"/>
    <w:uiPriority w:val="99"/>
    <w:unhideWhenUsed/>
    <w:rsid w:val="00EA7EA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fi">
    <w:name w:val="afi"/>
    <w:basedOn w:val="Fontepargpadro"/>
    <w:rsid w:val="00EA7EAE"/>
  </w:style>
  <w:style w:type="character" w:styleId="Forte">
    <w:name w:val="Strong"/>
    <w:basedOn w:val="Fontepargpadro"/>
    <w:uiPriority w:val="22"/>
    <w:qFormat/>
    <w:rsid w:val="00A748EB"/>
    <w:rPr>
      <w:b/>
      <w:bCs/>
    </w:rPr>
  </w:style>
  <w:style w:type="character" w:customStyle="1" w:styleId="ptbr">
    <w:name w:val="pt_br"/>
    <w:basedOn w:val="Fontepargpadro"/>
    <w:rsid w:val="00034FC2"/>
  </w:style>
  <w:style w:type="character" w:customStyle="1" w:styleId="Ttulo2Char">
    <w:name w:val="Título 2 Char"/>
    <w:basedOn w:val="Fontepargpadro"/>
    <w:link w:val="Ttulo2"/>
    <w:uiPriority w:val="9"/>
    <w:rsid w:val="00863419"/>
    <w:rPr>
      <w:rFonts w:asciiTheme="majorHAnsi" w:eastAsiaTheme="majorEastAsia" w:hAnsiTheme="majorHAnsi" w:cstheme="majorBidi"/>
      <w:b/>
      <w:bCs/>
      <w:color w:val="4F81BD" w:themeColor="accent1"/>
      <w:sz w:val="26"/>
      <w:szCs w:val="26"/>
    </w:rPr>
  </w:style>
  <w:style w:type="character" w:customStyle="1" w:styleId="Ttulo3Char">
    <w:name w:val="Título 3 Char"/>
    <w:basedOn w:val="Fontepargpadro"/>
    <w:link w:val="Ttulo3"/>
    <w:uiPriority w:val="9"/>
    <w:rsid w:val="00863419"/>
    <w:rPr>
      <w:rFonts w:asciiTheme="majorHAnsi" w:eastAsiaTheme="majorEastAsia" w:hAnsiTheme="majorHAnsi" w:cstheme="majorBidi"/>
      <w:b/>
      <w:bCs/>
      <w:color w:val="4F81BD" w:themeColor="accent1"/>
    </w:rPr>
  </w:style>
  <w:style w:type="character" w:customStyle="1" w:styleId="Ttulo4Char">
    <w:name w:val="Título 4 Char"/>
    <w:basedOn w:val="Fontepargpadro"/>
    <w:link w:val="Ttulo4"/>
    <w:uiPriority w:val="9"/>
    <w:rsid w:val="00863419"/>
    <w:rPr>
      <w:rFonts w:asciiTheme="majorHAnsi" w:eastAsiaTheme="majorEastAsia" w:hAnsiTheme="majorHAnsi" w:cstheme="majorBidi"/>
      <w:b/>
      <w:bCs/>
      <w:i/>
      <w:iCs/>
      <w:color w:val="4F81BD" w:themeColor="accent1"/>
    </w:rPr>
  </w:style>
  <w:style w:type="character" w:customStyle="1" w:styleId="Ttulo5Char">
    <w:name w:val="Título 5 Char"/>
    <w:basedOn w:val="Fontepargpadro"/>
    <w:link w:val="Ttulo5"/>
    <w:uiPriority w:val="9"/>
    <w:rsid w:val="00863419"/>
    <w:rPr>
      <w:rFonts w:asciiTheme="majorHAnsi" w:eastAsiaTheme="majorEastAsia" w:hAnsiTheme="majorHAnsi" w:cstheme="majorBidi"/>
      <w:color w:val="243F60" w:themeColor="accent1" w:themeShade="7F"/>
    </w:rPr>
  </w:style>
  <w:style w:type="character" w:customStyle="1" w:styleId="mw-headline">
    <w:name w:val="mw-headline"/>
    <w:basedOn w:val="Fontepargpadro"/>
    <w:rsid w:val="00863419"/>
  </w:style>
  <w:style w:type="character" w:customStyle="1" w:styleId="mw-editsection">
    <w:name w:val="mw-editsection"/>
    <w:basedOn w:val="Fontepargpadro"/>
    <w:rsid w:val="00863419"/>
  </w:style>
  <w:style w:type="character" w:customStyle="1" w:styleId="mw-editsection-bracket">
    <w:name w:val="mw-editsection-bracket"/>
    <w:basedOn w:val="Fontepargpadro"/>
    <w:rsid w:val="00863419"/>
  </w:style>
  <w:style w:type="character" w:styleId="HiperlinkVisitado">
    <w:name w:val="FollowedHyperlink"/>
    <w:basedOn w:val="Fontepargpadro"/>
    <w:uiPriority w:val="99"/>
    <w:semiHidden/>
    <w:unhideWhenUsed/>
    <w:rsid w:val="00863419"/>
    <w:rPr>
      <w:color w:val="800080"/>
      <w:u w:val="single"/>
    </w:rPr>
  </w:style>
  <w:style w:type="character" w:customStyle="1" w:styleId="mw-editsection-divider">
    <w:name w:val="mw-editsection-divider"/>
    <w:basedOn w:val="Fontepargpadro"/>
    <w:rsid w:val="00863419"/>
  </w:style>
  <w:style w:type="character" w:styleId="nfase">
    <w:name w:val="Emphasis"/>
    <w:basedOn w:val="Fontepargpadro"/>
    <w:uiPriority w:val="20"/>
    <w:qFormat/>
    <w:rsid w:val="00802E94"/>
    <w:rPr>
      <w:i/>
      <w:iCs/>
    </w:rPr>
  </w:style>
  <w:style w:type="paragraph" w:customStyle="1" w:styleId="headline">
    <w:name w:val="headline"/>
    <w:basedOn w:val="Normal"/>
    <w:rsid w:val="00CD030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octoggle">
    <w:name w:val="toctoggle"/>
    <w:basedOn w:val="Fontepargpadro"/>
    <w:rsid w:val="008334DD"/>
  </w:style>
  <w:style w:type="character" w:customStyle="1" w:styleId="tocnumber">
    <w:name w:val="tocnumber"/>
    <w:basedOn w:val="Fontepargpadro"/>
    <w:rsid w:val="008334DD"/>
  </w:style>
  <w:style w:type="character" w:customStyle="1" w:styleId="toctext">
    <w:name w:val="toctext"/>
    <w:basedOn w:val="Fontepargpadro"/>
    <w:rsid w:val="008334DD"/>
  </w:style>
  <w:style w:type="character" w:customStyle="1" w:styleId="mw-cite-backlink">
    <w:name w:val="mw-cite-backlink"/>
    <w:basedOn w:val="Fontepargpadro"/>
    <w:rsid w:val="008334DD"/>
  </w:style>
  <w:style w:type="character" w:customStyle="1" w:styleId="cite-accessibility-label">
    <w:name w:val="cite-accessibility-label"/>
    <w:basedOn w:val="Fontepargpadro"/>
    <w:rsid w:val="008334DD"/>
  </w:style>
  <w:style w:type="character" w:customStyle="1" w:styleId="reference-text">
    <w:name w:val="reference-text"/>
    <w:basedOn w:val="Fontepargpadro"/>
    <w:rsid w:val="008334DD"/>
  </w:style>
  <w:style w:type="paragraph" w:styleId="Corpodetexto">
    <w:name w:val="Body Text"/>
    <w:basedOn w:val="Normal"/>
    <w:link w:val="CorpodetextoChar"/>
    <w:rsid w:val="001040A0"/>
    <w:pPr>
      <w:spacing w:after="0" w:line="240" w:lineRule="auto"/>
    </w:pPr>
    <w:rPr>
      <w:rFonts w:ascii="Verdana" w:eastAsia="Times New Roman" w:hAnsi="Verdana" w:cs="Arial Unicode MS"/>
      <w:i/>
      <w:iCs/>
      <w:sz w:val="24"/>
      <w:szCs w:val="24"/>
    </w:rPr>
  </w:style>
  <w:style w:type="character" w:customStyle="1" w:styleId="CorpodetextoChar">
    <w:name w:val="Corpo de texto Char"/>
    <w:basedOn w:val="Fontepargpadro"/>
    <w:link w:val="Corpodetexto"/>
    <w:rsid w:val="001040A0"/>
    <w:rPr>
      <w:rFonts w:ascii="Verdana" w:eastAsia="Times New Roman" w:hAnsi="Verdana" w:cs="Arial Unicode MS"/>
      <w:i/>
      <w:iCs/>
      <w:sz w:val="24"/>
      <w:szCs w:val="24"/>
      <w:lang w:eastAsia="pt-BR"/>
    </w:rPr>
  </w:style>
  <w:style w:type="character" w:customStyle="1" w:styleId="A10">
    <w:name w:val="A10"/>
    <w:uiPriority w:val="99"/>
    <w:rsid w:val="001040A0"/>
    <w:rPr>
      <w:rFonts w:cs="Myriad Pro"/>
      <w:color w:val="000000"/>
      <w:sz w:val="18"/>
      <w:szCs w:val="18"/>
    </w:rPr>
  </w:style>
  <w:style w:type="paragraph" w:styleId="SemEspaamento">
    <w:name w:val="No Spacing"/>
    <w:link w:val="SemEspaamentoChar"/>
    <w:uiPriority w:val="1"/>
    <w:qFormat/>
    <w:rsid w:val="003849C7"/>
    <w:pPr>
      <w:spacing w:after="0" w:line="240" w:lineRule="auto"/>
    </w:pPr>
    <w:rPr>
      <w:rFonts w:ascii="Times New Roman" w:eastAsia="Calibri" w:hAnsi="Times New Roman" w:cs="Times New Roman"/>
    </w:rPr>
  </w:style>
  <w:style w:type="character" w:customStyle="1" w:styleId="SemEspaamentoChar">
    <w:name w:val="Sem Espaçamento Char"/>
    <w:link w:val="SemEspaamento"/>
    <w:uiPriority w:val="1"/>
    <w:rsid w:val="003849C7"/>
    <w:rPr>
      <w:rFonts w:ascii="Times New Roman" w:eastAsia="Calibri" w:hAnsi="Times New Roman" w:cs="Times New Roman"/>
      <w:lang w:eastAsia="pt-BR"/>
    </w:rPr>
  </w:style>
  <w:style w:type="paragraph" w:customStyle="1" w:styleId="Default">
    <w:name w:val="Default"/>
    <w:rsid w:val="00D360EF"/>
    <w:pPr>
      <w:autoSpaceDE w:val="0"/>
      <w:autoSpaceDN w:val="0"/>
      <w:adjustRightInd w:val="0"/>
      <w:spacing w:after="0" w:line="240" w:lineRule="auto"/>
    </w:pPr>
    <w:rPr>
      <w:rFonts w:ascii="Times New Roman" w:hAnsi="Times New Roman" w:cs="Times New Roman"/>
      <w:color w:val="000000"/>
      <w:sz w:val="24"/>
      <w:szCs w:val="24"/>
    </w:rPr>
  </w:style>
  <w:style w:type="paragraph" w:styleId="Corpodetexto2">
    <w:name w:val="Body Text 2"/>
    <w:basedOn w:val="Normal"/>
    <w:link w:val="Corpodetexto2Char"/>
    <w:uiPriority w:val="99"/>
    <w:semiHidden/>
    <w:unhideWhenUsed/>
    <w:rsid w:val="00B27F97"/>
    <w:pPr>
      <w:spacing w:after="120" w:line="480" w:lineRule="auto"/>
    </w:pPr>
  </w:style>
  <w:style w:type="character" w:customStyle="1" w:styleId="Corpodetexto2Char">
    <w:name w:val="Corpo de texto 2 Char"/>
    <w:basedOn w:val="Fontepargpadro"/>
    <w:link w:val="Corpodetexto2"/>
    <w:uiPriority w:val="99"/>
    <w:semiHidden/>
    <w:rsid w:val="00B27F97"/>
  </w:style>
  <w:style w:type="character" w:styleId="Refdecomentrio">
    <w:name w:val="annotation reference"/>
    <w:basedOn w:val="Fontepargpadro"/>
    <w:uiPriority w:val="99"/>
    <w:semiHidden/>
    <w:unhideWhenUsed/>
    <w:rsid w:val="00006440"/>
    <w:rPr>
      <w:sz w:val="16"/>
      <w:szCs w:val="16"/>
    </w:rPr>
  </w:style>
  <w:style w:type="paragraph" w:styleId="Textodecomentrio">
    <w:name w:val="annotation text"/>
    <w:basedOn w:val="Normal"/>
    <w:link w:val="TextodecomentrioChar"/>
    <w:uiPriority w:val="99"/>
    <w:semiHidden/>
    <w:unhideWhenUsed/>
    <w:rsid w:val="00006440"/>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006440"/>
    <w:rPr>
      <w:sz w:val="20"/>
      <w:szCs w:val="20"/>
    </w:rPr>
  </w:style>
  <w:style w:type="paragraph" w:styleId="PargrafodaLista">
    <w:name w:val="List Paragraph"/>
    <w:basedOn w:val="Normal"/>
    <w:uiPriority w:val="34"/>
    <w:qFormat/>
    <w:rsid w:val="006747DE"/>
    <w:pPr>
      <w:ind w:left="720"/>
      <w:contextualSpacing/>
    </w:pPr>
  </w:style>
  <w:style w:type="paragraph" w:styleId="Textodenotaderodap">
    <w:name w:val="footnote text"/>
    <w:basedOn w:val="Normal"/>
    <w:link w:val="TextodenotaderodapChar"/>
    <w:uiPriority w:val="99"/>
    <w:unhideWhenUsed/>
    <w:rsid w:val="00E1627D"/>
    <w:pPr>
      <w:spacing w:after="0" w:line="240" w:lineRule="auto"/>
    </w:pPr>
    <w:rPr>
      <w:sz w:val="20"/>
      <w:szCs w:val="20"/>
    </w:rPr>
  </w:style>
  <w:style w:type="character" w:customStyle="1" w:styleId="TextodenotaderodapChar">
    <w:name w:val="Texto de nota de rodapé Char"/>
    <w:basedOn w:val="Fontepargpadro"/>
    <w:link w:val="Textodenotaderodap"/>
    <w:uiPriority w:val="99"/>
    <w:rsid w:val="00E1627D"/>
    <w:rPr>
      <w:sz w:val="20"/>
      <w:szCs w:val="20"/>
    </w:rPr>
  </w:style>
  <w:style w:type="character" w:styleId="Refdenotaderodap">
    <w:name w:val="footnote reference"/>
    <w:basedOn w:val="Fontepargpadro"/>
    <w:uiPriority w:val="99"/>
    <w:semiHidden/>
    <w:unhideWhenUsed/>
    <w:rsid w:val="00E1627D"/>
    <w:rPr>
      <w:vertAlign w:val="superscript"/>
    </w:rPr>
  </w:style>
  <w:style w:type="paragraph" w:styleId="Legenda">
    <w:name w:val="caption"/>
    <w:basedOn w:val="Normal"/>
    <w:next w:val="Normal"/>
    <w:uiPriority w:val="35"/>
    <w:unhideWhenUsed/>
    <w:qFormat/>
    <w:rsid w:val="00480AD9"/>
    <w:pPr>
      <w:spacing w:line="240" w:lineRule="auto"/>
    </w:pPr>
    <w:rPr>
      <w:b/>
      <w:bCs/>
      <w:color w:val="4F81BD" w:themeColor="accent1"/>
      <w:sz w:val="18"/>
      <w:szCs w:val="18"/>
    </w:rPr>
  </w:style>
  <w:style w:type="paragraph" w:customStyle="1" w:styleId="destaque">
    <w:name w:val="destaque"/>
    <w:basedOn w:val="Normal"/>
    <w:rsid w:val="00BB391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enoPendente1">
    <w:name w:val="Menção Pendente1"/>
    <w:basedOn w:val="Fontepargpadro"/>
    <w:uiPriority w:val="99"/>
    <w:semiHidden/>
    <w:unhideWhenUsed/>
    <w:rsid w:val="00701E90"/>
    <w:rPr>
      <w:color w:val="808080"/>
      <w:shd w:val="clear" w:color="auto" w:fill="E6E6E6"/>
    </w:rPr>
  </w:style>
  <w:style w:type="paragraph" w:styleId="Cabealho">
    <w:name w:val="header"/>
    <w:basedOn w:val="Normal"/>
    <w:link w:val="CabealhoChar"/>
    <w:uiPriority w:val="99"/>
    <w:unhideWhenUsed/>
    <w:rsid w:val="002550F1"/>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2550F1"/>
  </w:style>
  <w:style w:type="paragraph" w:styleId="Rodap">
    <w:name w:val="footer"/>
    <w:basedOn w:val="Normal"/>
    <w:link w:val="RodapChar"/>
    <w:uiPriority w:val="99"/>
    <w:unhideWhenUsed/>
    <w:rsid w:val="002550F1"/>
    <w:pPr>
      <w:tabs>
        <w:tab w:val="center" w:pos="4252"/>
        <w:tab w:val="right" w:pos="8504"/>
      </w:tabs>
      <w:spacing w:after="0" w:line="240" w:lineRule="auto"/>
    </w:pPr>
  </w:style>
  <w:style w:type="character" w:customStyle="1" w:styleId="RodapChar">
    <w:name w:val="Rodapé Char"/>
    <w:basedOn w:val="Fontepargpadro"/>
    <w:link w:val="Rodap"/>
    <w:uiPriority w:val="99"/>
    <w:rsid w:val="002550F1"/>
  </w:style>
  <w:style w:type="character" w:styleId="MenoPendente">
    <w:name w:val="Unresolved Mention"/>
    <w:basedOn w:val="Fontepargpadro"/>
    <w:uiPriority w:val="99"/>
    <w:semiHidden/>
    <w:unhideWhenUsed/>
    <w:rsid w:val="00E24AD8"/>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566522">
      <w:bodyDiv w:val="1"/>
      <w:marLeft w:val="0"/>
      <w:marRight w:val="0"/>
      <w:marTop w:val="0"/>
      <w:marBottom w:val="0"/>
      <w:divBdr>
        <w:top w:val="none" w:sz="0" w:space="0" w:color="auto"/>
        <w:left w:val="none" w:sz="0" w:space="0" w:color="auto"/>
        <w:bottom w:val="none" w:sz="0" w:space="0" w:color="auto"/>
        <w:right w:val="none" w:sz="0" w:space="0" w:color="auto"/>
      </w:divBdr>
    </w:div>
    <w:div w:id="149030887">
      <w:bodyDiv w:val="1"/>
      <w:marLeft w:val="0"/>
      <w:marRight w:val="0"/>
      <w:marTop w:val="0"/>
      <w:marBottom w:val="0"/>
      <w:divBdr>
        <w:top w:val="none" w:sz="0" w:space="0" w:color="auto"/>
        <w:left w:val="none" w:sz="0" w:space="0" w:color="auto"/>
        <w:bottom w:val="none" w:sz="0" w:space="0" w:color="auto"/>
        <w:right w:val="none" w:sz="0" w:space="0" w:color="auto"/>
      </w:divBdr>
    </w:div>
    <w:div w:id="304969671">
      <w:bodyDiv w:val="1"/>
      <w:marLeft w:val="0"/>
      <w:marRight w:val="0"/>
      <w:marTop w:val="0"/>
      <w:marBottom w:val="0"/>
      <w:divBdr>
        <w:top w:val="none" w:sz="0" w:space="0" w:color="auto"/>
        <w:left w:val="none" w:sz="0" w:space="0" w:color="auto"/>
        <w:bottom w:val="none" w:sz="0" w:space="0" w:color="auto"/>
        <w:right w:val="none" w:sz="0" w:space="0" w:color="auto"/>
      </w:divBdr>
    </w:div>
    <w:div w:id="332344649">
      <w:bodyDiv w:val="1"/>
      <w:marLeft w:val="0"/>
      <w:marRight w:val="0"/>
      <w:marTop w:val="0"/>
      <w:marBottom w:val="0"/>
      <w:divBdr>
        <w:top w:val="none" w:sz="0" w:space="0" w:color="auto"/>
        <w:left w:val="none" w:sz="0" w:space="0" w:color="auto"/>
        <w:bottom w:val="none" w:sz="0" w:space="0" w:color="auto"/>
        <w:right w:val="none" w:sz="0" w:space="0" w:color="auto"/>
      </w:divBdr>
      <w:divsChild>
        <w:div w:id="1409183245">
          <w:marLeft w:val="-45"/>
          <w:marRight w:val="0"/>
          <w:marTop w:val="0"/>
          <w:marBottom w:val="0"/>
          <w:divBdr>
            <w:top w:val="none" w:sz="0" w:space="0" w:color="auto"/>
            <w:left w:val="none" w:sz="0" w:space="0" w:color="auto"/>
            <w:bottom w:val="none" w:sz="0" w:space="0" w:color="auto"/>
            <w:right w:val="none" w:sz="0" w:space="0" w:color="auto"/>
          </w:divBdr>
          <w:divsChild>
            <w:div w:id="1497301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0662139">
      <w:bodyDiv w:val="1"/>
      <w:marLeft w:val="0"/>
      <w:marRight w:val="0"/>
      <w:marTop w:val="0"/>
      <w:marBottom w:val="0"/>
      <w:divBdr>
        <w:top w:val="none" w:sz="0" w:space="0" w:color="auto"/>
        <w:left w:val="none" w:sz="0" w:space="0" w:color="auto"/>
        <w:bottom w:val="none" w:sz="0" w:space="0" w:color="auto"/>
        <w:right w:val="none" w:sz="0" w:space="0" w:color="auto"/>
      </w:divBdr>
    </w:div>
    <w:div w:id="349720303">
      <w:bodyDiv w:val="1"/>
      <w:marLeft w:val="0"/>
      <w:marRight w:val="0"/>
      <w:marTop w:val="0"/>
      <w:marBottom w:val="0"/>
      <w:divBdr>
        <w:top w:val="none" w:sz="0" w:space="0" w:color="auto"/>
        <w:left w:val="none" w:sz="0" w:space="0" w:color="auto"/>
        <w:bottom w:val="none" w:sz="0" w:space="0" w:color="auto"/>
        <w:right w:val="none" w:sz="0" w:space="0" w:color="auto"/>
      </w:divBdr>
    </w:div>
    <w:div w:id="379133825">
      <w:bodyDiv w:val="1"/>
      <w:marLeft w:val="0"/>
      <w:marRight w:val="0"/>
      <w:marTop w:val="0"/>
      <w:marBottom w:val="0"/>
      <w:divBdr>
        <w:top w:val="none" w:sz="0" w:space="0" w:color="auto"/>
        <w:left w:val="none" w:sz="0" w:space="0" w:color="auto"/>
        <w:bottom w:val="none" w:sz="0" w:space="0" w:color="auto"/>
        <w:right w:val="none" w:sz="0" w:space="0" w:color="auto"/>
      </w:divBdr>
    </w:div>
    <w:div w:id="391343422">
      <w:bodyDiv w:val="1"/>
      <w:marLeft w:val="0"/>
      <w:marRight w:val="0"/>
      <w:marTop w:val="0"/>
      <w:marBottom w:val="0"/>
      <w:divBdr>
        <w:top w:val="none" w:sz="0" w:space="0" w:color="auto"/>
        <w:left w:val="none" w:sz="0" w:space="0" w:color="auto"/>
        <w:bottom w:val="none" w:sz="0" w:space="0" w:color="auto"/>
        <w:right w:val="none" w:sz="0" w:space="0" w:color="auto"/>
      </w:divBdr>
      <w:divsChild>
        <w:div w:id="60324695">
          <w:marLeft w:val="336"/>
          <w:marRight w:val="0"/>
          <w:marTop w:val="120"/>
          <w:marBottom w:val="192"/>
          <w:divBdr>
            <w:top w:val="none" w:sz="0" w:space="0" w:color="auto"/>
            <w:left w:val="none" w:sz="0" w:space="0" w:color="auto"/>
            <w:bottom w:val="none" w:sz="0" w:space="0" w:color="auto"/>
            <w:right w:val="none" w:sz="0" w:space="0" w:color="auto"/>
          </w:divBdr>
          <w:divsChild>
            <w:div w:id="333723802">
              <w:marLeft w:val="0"/>
              <w:marRight w:val="0"/>
              <w:marTop w:val="0"/>
              <w:marBottom w:val="0"/>
              <w:divBdr>
                <w:top w:val="single" w:sz="6" w:space="3" w:color="CCCCCC"/>
                <w:left w:val="single" w:sz="6" w:space="3" w:color="CCCCCC"/>
                <w:bottom w:val="single" w:sz="6" w:space="3" w:color="CCCCCC"/>
                <w:right w:val="single" w:sz="6" w:space="3" w:color="CCCCCC"/>
              </w:divBdr>
            </w:div>
          </w:divsChild>
        </w:div>
        <w:div w:id="2031491001">
          <w:marLeft w:val="0"/>
          <w:marRight w:val="336"/>
          <w:marTop w:val="120"/>
          <w:marBottom w:val="192"/>
          <w:divBdr>
            <w:top w:val="none" w:sz="0" w:space="0" w:color="auto"/>
            <w:left w:val="none" w:sz="0" w:space="0" w:color="auto"/>
            <w:bottom w:val="none" w:sz="0" w:space="0" w:color="auto"/>
            <w:right w:val="none" w:sz="0" w:space="0" w:color="auto"/>
          </w:divBdr>
          <w:divsChild>
            <w:div w:id="1716588401">
              <w:marLeft w:val="0"/>
              <w:marRight w:val="0"/>
              <w:marTop w:val="0"/>
              <w:marBottom w:val="0"/>
              <w:divBdr>
                <w:top w:val="single" w:sz="6" w:space="3" w:color="CCCCCC"/>
                <w:left w:val="single" w:sz="6" w:space="3" w:color="CCCCCC"/>
                <w:bottom w:val="single" w:sz="6" w:space="3" w:color="CCCCCC"/>
                <w:right w:val="single" w:sz="6" w:space="3" w:color="CCCCCC"/>
              </w:divBdr>
            </w:div>
          </w:divsChild>
        </w:div>
      </w:divsChild>
    </w:div>
    <w:div w:id="532546474">
      <w:bodyDiv w:val="1"/>
      <w:marLeft w:val="0"/>
      <w:marRight w:val="0"/>
      <w:marTop w:val="0"/>
      <w:marBottom w:val="0"/>
      <w:divBdr>
        <w:top w:val="none" w:sz="0" w:space="0" w:color="auto"/>
        <w:left w:val="none" w:sz="0" w:space="0" w:color="auto"/>
        <w:bottom w:val="none" w:sz="0" w:space="0" w:color="auto"/>
        <w:right w:val="none" w:sz="0" w:space="0" w:color="auto"/>
      </w:divBdr>
      <w:divsChild>
        <w:div w:id="1771386758">
          <w:marLeft w:val="300"/>
          <w:marRight w:val="300"/>
          <w:marTop w:val="0"/>
          <w:marBottom w:val="0"/>
          <w:divBdr>
            <w:top w:val="none" w:sz="0" w:space="0" w:color="auto"/>
            <w:left w:val="none" w:sz="0" w:space="0" w:color="auto"/>
            <w:bottom w:val="none" w:sz="0" w:space="0" w:color="auto"/>
            <w:right w:val="none" w:sz="0" w:space="0" w:color="auto"/>
          </w:divBdr>
          <w:divsChild>
            <w:div w:id="1308779905">
              <w:marLeft w:val="0"/>
              <w:marRight w:val="0"/>
              <w:marTop w:val="0"/>
              <w:marBottom w:val="0"/>
              <w:divBdr>
                <w:top w:val="none" w:sz="0" w:space="0" w:color="auto"/>
                <w:left w:val="none" w:sz="0" w:space="0" w:color="auto"/>
                <w:bottom w:val="none" w:sz="0" w:space="0" w:color="auto"/>
                <w:right w:val="none" w:sz="0" w:space="0" w:color="auto"/>
              </w:divBdr>
              <w:divsChild>
                <w:div w:id="2109887669">
                  <w:marLeft w:val="-45"/>
                  <w:marRight w:val="0"/>
                  <w:marTop w:val="0"/>
                  <w:marBottom w:val="0"/>
                  <w:divBdr>
                    <w:top w:val="none" w:sz="0" w:space="0" w:color="auto"/>
                    <w:left w:val="none" w:sz="0" w:space="0" w:color="auto"/>
                    <w:bottom w:val="none" w:sz="0" w:space="0" w:color="auto"/>
                    <w:right w:val="none" w:sz="0" w:space="0" w:color="auto"/>
                  </w:divBdr>
                  <w:divsChild>
                    <w:div w:id="786461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231456">
              <w:marLeft w:val="0"/>
              <w:marRight w:val="0"/>
              <w:marTop w:val="0"/>
              <w:marBottom w:val="0"/>
              <w:divBdr>
                <w:top w:val="none" w:sz="0" w:space="0" w:color="auto"/>
                <w:left w:val="none" w:sz="0" w:space="0" w:color="auto"/>
                <w:bottom w:val="none" w:sz="0" w:space="0" w:color="auto"/>
                <w:right w:val="none" w:sz="0" w:space="0" w:color="auto"/>
              </w:divBdr>
            </w:div>
          </w:divsChild>
        </w:div>
        <w:div w:id="1526287152">
          <w:marLeft w:val="300"/>
          <w:marRight w:val="300"/>
          <w:marTop w:val="240"/>
          <w:marBottom w:val="0"/>
          <w:divBdr>
            <w:top w:val="none" w:sz="0" w:space="0" w:color="auto"/>
            <w:left w:val="none" w:sz="0" w:space="0" w:color="auto"/>
            <w:bottom w:val="none" w:sz="0" w:space="0" w:color="auto"/>
            <w:right w:val="none" w:sz="0" w:space="0" w:color="auto"/>
          </w:divBdr>
          <w:divsChild>
            <w:div w:id="542400747">
              <w:marLeft w:val="0"/>
              <w:marRight w:val="0"/>
              <w:marTop w:val="0"/>
              <w:marBottom w:val="0"/>
              <w:divBdr>
                <w:top w:val="none" w:sz="0" w:space="0" w:color="auto"/>
                <w:left w:val="none" w:sz="0" w:space="0" w:color="auto"/>
                <w:bottom w:val="none" w:sz="0" w:space="0" w:color="auto"/>
                <w:right w:val="none" w:sz="0" w:space="0" w:color="auto"/>
              </w:divBdr>
            </w:div>
            <w:div w:id="555973736">
              <w:marLeft w:val="0"/>
              <w:marRight w:val="0"/>
              <w:marTop w:val="0"/>
              <w:marBottom w:val="0"/>
              <w:divBdr>
                <w:top w:val="none" w:sz="0" w:space="0" w:color="auto"/>
                <w:left w:val="none" w:sz="0" w:space="0" w:color="auto"/>
                <w:bottom w:val="none" w:sz="0" w:space="0" w:color="auto"/>
                <w:right w:val="none" w:sz="0" w:space="0" w:color="auto"/>
              </w:divBdr>
              <w:divsChild>
                <w:div w:id="1166172050">
                  <w:marLeft w:val="45"/>
                  <w:marRight w:val="120"/>
                  <w:marTop w:val="120"/>
                  <w:marBottom w:val="30"/>
                  <w:divBdr>
                    <w:top w:val="none" w:sz="0" w:space="0" w:color="auto"/>
                    <w:left w:val="none" w:sz="0" w:space="0" w:color="auto"/>
                    <w:bottom w:val="none" w:sz="0" w:space="0" w:color="auto"/>
                    <w:right w:val="none" w:sz="0" w:space="0" w:color="auto"/>
                  </w:divBdr>
                </w:div>
                <w:div w:id="2046633480">
                  <w:marLeft w:val="45"/>
                  <w:marRight w:val="120"/>
                  <w:marTop w:val="120"/>
                  <w:marBottom w:val="30"/>
                  <w:divBdr>
                    <w:top w:val="none" w:sz="0" w:space="0" w:color="auto"/>
                    <w:left w:val="none" w:sz="0" w:space="0" w:color="auto"/>
                    <w:bottom w:val="none" w:sz="0" w:space="0" w:color="auto"/>
                    <w:right w:val="none" w:sz="0" w:space="0" w:color="auto"/>
                  </w:divBdr>
                </w:div>
                <w:div w:id="166596380">
                  <w:marLeft w:val="45"/>
                  <w:marRight w:val="120"/>
                  <w:marTop w:val="120"/>
                  <w:marBottom w:val="30"/>
                  <w:divBdr>
                    <w:top w:val="none" w:sz="0" w:space="0" w:color="auto"/>
                    <w:left w:val="none" w:sz="0" w:space="0" w:color="auto"/>
                    <w:bottom w:val="none" w:sz="0" w:space="0" w:color="auto"/>
                    <w:right w:val="none" w:sz="0" w:space="0" w:color="auto"/>
                  </w:divBdr>
                </w:div>
                <w:div w:id="674914415">
                  <w:marLeft w:val="45"/>
                  <w:marRight w:val="120"/>
                  <w:marTop w:val="120"/>
                  <w:marBottom w:val="30"/>
                  <w:divBdr>
                    <w:top w:val="none" w:sz="0" w:space="0" w:color="auto"/>
                    <w:left w:val="none" w:sz="0" w:space="0" w:color="auto"/>
                    <w:bottom w:val="none" w:sz="0" w:space="0" w:color="auto"/>
                    <w:right w:val="none" w:sz="0" w:space="0" w:color="auto"/>
                  </w:divBdr>
                </w:div>
              </w:divsChild>
            </w:div>
          </w:divsChild>
        </w:div>
      </w:divsChild>
    </w:div>
    <w:div w:id="584069216">
      <w:bodyDiv w:val="1"/>
      <w:marLeft w:val="0"/>
      <w:marRight w:val="0"/>
      <w:marTop w:val="0"/>
      <w:marBottom w:val="0"/>
      <w:divBdr>
        <w:top w:val="none" w:sz="0" w:space="0" w:color="auto"/>
        <w:left w:val="none" w:sz="0" w:space="0" w:color="auto"/>
        <w:bottom w:val="none" w:sz="0" w:space="0" w:color="auto"/>
        <w:right w:val="none" w:sz="0" w:space="0" w:color="auto"/>
      </w:divBdr>
    </w:div>
    <w:div w:id="637878201">
      <w:bodyDiv w:val="1"/>
      <w:marLeft w:val="0"/>
      <w:marRight w:val="0"/>
      <w:marTop w:val="0"/>
      <w:marBottom w:val="0"/>
      <w:divBdr>
        <w:top w:val="none" w:sz="0" w:space="0" w:color="auto"/>
        <w:left w:val="none" w:sz="0" w:space="0" w:color="auto"/>
        <w:bottom w:val="none" w:sz="0" w:space="0" w:color="auto"/>
        <w:right w:val="none" w:sz="0" w:space="0" w:color="auto"/>
      </w:divBdr>
    </w:div>
    <w:div w:id="661589778">
      <w:bodyDiv w:val="1"/>
      <w:marLeft w:val="0"/>
      <w:marRight w:val="0"/>
      <w:marTop w:val="0"/>
      <w:marBottom w:val="0"/>
      <w:divBdr>
        <w:top w:val="none" w:sz="0" w:space="0" w:color="auto"/>
        <w:left w:val="none" w:sz="0" w:space="0" w:color="auto"/>
        <w:bottom w:val="none" w:sz="0" w:space="0" w:color="auto"/>
        <w:right w:val="none" w:sz="0" w:space="0" w:color="auto"/>
      </w:divBdr>
      <w:divsChild>
        <w:div w:id="418911205">
          <w:marLeft w:val="0"/>
          <w:marRight w:val="0"/>
          <w:marTop w:val="0"/>
          <w:marBottom w:val="0"/>
          <w:divBdr>
            <w:top w:val="none" w:sz="0" w:space="0" w:color="auto"/>
            <w:left w:val="none" w:sz="0" w:space="0" w:color="auto"/>
            <w:bottom w:val="none" w:sz="0" w:space="0" w:color="auto"/>
            <w:right w:val="none" w:sz="0" w:space="0" w:color="auto"/>
          </w:divBdr>
        </w:div>
        <w:div w:id="1358504593">
          <w:marLeft w:val="0"/>
          <w:marRight w:val="0"/>
          <w:marTop w:val="0"/>
          <w:marBottom w:val="300"/>
          <w:divBdr>
            <w:top w:val="none" w:sz="0" w:space="0" w:color="auto"/>
            <w:left w:val="none" w:sz="0" w:space="0" w:color="auto"/>
            <w:bottom w:val="none" w:sz="0" w:space="0" w:color="auto"/>
            <w:right w:val="none" w:sz="0" w:space="0" w:color="auto"/>
          </w:divBdr>
        </w:div>
      </w:divsChild>
    </w:div>
    <w:div w:id="749354797">
      <w:bodyDiv w:val="1"/>
      <w:marLeft w:val="0"/>
      <w:marRight w:val="0"/>
      <w:marTop w:val="0"/>
      <w:marBottom w:val="0"/>
      <w:divBdr>
        <w:top w:val="none" w:sz="0" w:space="0" w:color="auto"/>
        <w:left w:val="none" w:sz="0" w:space="0" w:color="auto"/>
        <w:bottom w:val="none" w:sz="0" w:space="0" w:color="auto"/>
        <w:right w:val="none" w:sz="0" w:space="0" w:color="auto"/>
      </w:divBdr>
      <w:divsChild>
        <w:div w:id="2074892352">
          <w:marLeft w:val="0"/>
          <w:marRight w:val="0"/>
          <w:marTop w:val="75"/>
          <w:marBottom w:val="225"/>
          <w:divBdr>
            <w:top w:val="none" w:sz="0" w:space="0" w:color="auto"/>
            <w:left w:val="none" w:sz="0" w:space="0" w:color="auto"/>
            <w:bottom w:val="none" w:sz="0" w:space="0" w:color="auto"/>
            <w:right w:val="none" w:sz="0" w:space="0" w:color="auto"/>
          </w:divBdr>
          <w:divsChild>
            <w:div w:id="1357806327">
              <w:marLeft w:val="0"/>
              <w:marRight w:val="150"/>
              <w:marTop w:val="135"/>
              <w:marBottom w:val="0"/>
              <w:divBdr>
                <w:top w:val="none" w:sz="0" w:space="0" w:color="auto"/>
                <w:left w:val="none" w:sz="0" w:space="0" w:color="auto"/>
                <w:bottom w:val="none" w:sz="0" w:space="0" w:color="auto"/>
                <w:right w:val="none" w:sz="0" w:space="0" w:color="auto"/>
              </w:divBdr>
            </w:div>
          </w:divsChild>
        </w:div>
      </w:divsChild>
    </w:div>
    <w:div w:id="857701601">
      <w:bodyDiv w:val="1"/>
      <w:marLeft w:val="0"/>
      <w:marRight w:val="0"/>
      <w:marTop w:val="0"/>
      <w:marBottom w:val="0"/>
      <w:divBdr>
        <w:top w:val="none" w:sz="0" w:space="0" w:color="auto"/>
        <w:left w:val="none" w:sz="0" w:space="0" w:color="auto"/>
        <w:bottom w:val="none" w:sz="0" w:space="0" w:color="auto"/>
        <w:right w:val="none" w:sz="0" w:space="0" w:color="auto"/>
      </w:divBdr>
    </w:div>
    <w:div w:id="884755880">
      <w:bodyDiv w:val="1"/>
      <w:marLeft w:val="0"/>
      <w:marRight w:val="0"/>
      <w:marTop w:val="0"/>
      <w:marBottom w:val="0"/>
      <w:divBdr>
        <w:top w:val="none" w:sz="0" w:space="0" w:color="auto"/>
        <w:left w:val="none" w:sz="0" w:space="0" w:color="auto"/>
        <w:bottom w:val="none" w:sz="0" w:space="0" w:color="auto"/>
        <w:right w:val="none" w:sz="0" w:space="0" w:color="auto"/>
      </w:divBdr>
    </w:div>
    <w:div w:id="962269633">
      <w:bodyDiv w:val="1"/>
      <w:marLeft w:val="0"/>
      <w:marRight w:val="0"/>
      <w:marTop w:val="0"/>
      <w:marBottom w:val="0"/>
      <w:divBdr>
        <w:top w:val="none" w:sz="0" w:space="0" w:color="auto"/>
        <w:left w:val="none" w:sz="0" w:space="0" w:color="auto"/>
        <w:bottom w:val="none" w:sz="0" w:space="0" w:color="auto"/>
        <w:right w:val="none" w:sz="0" w:space="0" w:color="auto"/>
      </w:divBdr>
    </w:div>
    <w:div w:id="1069184625">
      <w:bodyDiv w:val="1"/>
      <w:marLeft w:val="0"/>
      <w:marRight w:val="0"/>
      <w:marTop w:val="0"/>
      <w:marBottom w:val="0"/>
      <w:divBdr>
        <w:top w:val="none" w:sz="0" w:space="0" w:color="auto"/>
        <w:left w:val="none" w:sz="0" w:space="0" w:color="auto"/>
        <w:bottom w:val="none" w:sz="0" w:space="0" w:color="auto"/>
        <w:right w:val="none" w:sz="0" w:space="0" w:color="auto"/>
      </w:divBdr>
      <w:divsChild>
        <w:div w:id="1985818262">
          <w:marLeft w:val="-45"/>
          <w:marRight w:val="0"/>
          <w:marTop w:val="0"/>
          <w:marBottom w:val="0"/>
          <w:divBdr>
            <w:top w:val="none" w:sz="0" w:space="0" w:color="auto"/>
            <w:left w:val="none" w:sz="0" w:space="0" w:color="auto"/>
            <w:bottom w:val="none" w:sz="0" w:space="0" w:color="auto"/>
            <w:right w:val="none" w:sz="0" w:space="0" w:color="auto"/>
          </w:divBdr>
          <w:divsChild>
            <w:div w:id="124256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936481">
      <w:bodyDiv w:val="1"/>
      <w:marLeft w:val="0"/>
      <w:marRight w:val="0"/>
      <w:marTop w:val="0"/>
      <w:marBottom w:val="0"/>
      <w:divBdr>
        <w:top w:val="none" w:sz="0" w:space="0" w:color="auto"/>
        <w:left w:val="none" w:sz="0" w:space="0" w:color="auto"/>
        <w:bottom w:val="none" w:sz="0" w:space="0" w:color="auto"/>
        <w:right w:val="none" w:sz="0" w:space="0" w:color="auto"/>
      </w:divBdr>
    </w:div>
    <w:div w:id="1266691733">
      <w:bodyDiv w:val="1"/>
      <w:marLeft w:val="0"/>
      <w:marRight w:val="0"/>
      <w:marTop w:val="0"/>
      <w:marBottom w:val="0"/>
      <w:divBdr>
        <w:top w:val="none" w:sz="0" w:space="0" w:color="auto"/>
        <w:left w:val="none" w:sz="0" w:space="0" w:color="auto"/>
        <w:bottom w:val="none" w:sz="0" w:space="0" w:color="auto"/>
        <w:right w:val="none" w:sz="0" w:space="0" w:color="auto"/>
      </w:divBdr>
      <w:divsChild>
        <w:div w:id="1955751541">
          <w:marLeft w:val="0"/>
          <w:marRight w:val="0"/>
          <w:marTop w:val="120"/>
          <w:marBottom w:val="120"/>
          <w:divBdr>
            <w:top w:val="none" w:sz="0" w:space="0" w:color="auto"/>
            <w:left w:val="none" w:sz="0" w:space="0" w:color="auto"/>
            <w:bottom w:val="single" w:sz="6" w:space="4" w:color="EEEEEE"/>
            <w:right w:val="none" w:sz="0" w:space="0" w:color="auto"/>
          </w:divBdr>
        </w:div>
      </w:divsChild>
    </w:div>
    <w:div w:id="1285620018">
      <w:bodyDiv w:val="1"/>
      <w:marLeft w:val="0"/>
      <w:marRight w:val="0"/>
      <w:marTop w:val="0"/>
      <w:marBottom w:val="0"/>
      <w:divBdr>
        <w:top w:val="none" w:sz="0" w:space="0" w:color="auto"/>
        <w:left w:val="none" w:sz="0" w:space="0" w:color="auto"/>
        <w:bottom w:val="none" w:sz="0" w:space="0" w:color="auto"/>
        <w:right w:val="none" w:sz="0" w:space="0" w:color="auto"/>
      </w:divBdr>
    </w:div>
    <w:div w:id="1329821084">
      <w:bodyDiv w:val="1"/>
      <w:marLeft w:val="0"/>
      <w:marRight w:val="0"/>
      <w:marTop w:val="0"/>
      <w:marBottom w:val="0"/>
      <w:divBdr>
        <w:top w:val="none" w:sz="0" w:space="0" w:color="auto"/>
        <w:left w:val="none" w:sz="0" w:space="0" w:color="auto"/>
        <w:bottom w:val="none" w:sz="0" w:space="0" w:color="auto"/>
        <w:right w:val="none" w:sz="0" w:space="0" w:color="auto"/>
      </w:divBdr>
      <w:divsChild>
        <w:div w:id="587350693">
          <w:marLeft w:val="0"/>
          <w:marRight w:val="0"/>
          <w:marTop w:val="0"/>
          <w:marBottom w:val="0"/>
          <w:divBdr>
            <w:top w:val="none" w:sz="0" w:space="0" w:color="auto"/>
            <w:left w:val="none" w:sz="0" w:space="0" w:color="auto"/>
            <w:bottom w:val="none" w:sz="0" w:space="0" w:color="auto"/>
            <w:right w:val="none" w:sz="0" w:space="0" w:color="auto"/>
          </w:divBdr>
        </w:div>
      </w:divsChild>
    </w:div>
    <w:div w:id="1332293522">
      <w:bodyDiv w:val="1"/>
      <w:marLeft w:val="0"/>
      <w:marRight w:val="0"/>
      <w:marTop w:val="0"/>
      <w:marBottom w:val="0"/>
      <w:divBdr>
        <w:top w:val="none" w:sz="0" w:space="0" w:color="auto"/>
        <w:left w:val="none" w:sz="0" w:space="0" w:color="auto"/>
        <w:bottom w:val="none" w:sz="0" w:space="0" w:color="auto"/>
        <w:right w:val="none" w:sz="0" w:space="0" w:color="auto"/>
      </w:divBdr>
    </w:div>
    <w:div w:id="1356811740">
      <w:bodyDiv w:val="1"/>
      <w:marLeft w:val="0"/>
      <w:marRight w:val="0"/>
      <w:marTop w:val="0"/>
      <w:marBottom w:val="0"/>
      <w:divBdr>
        <w:top w:val="none" w:sz="0" w:space="0" w:color="auto"/>
        <w:left w:val="none" w:sz="0" w:space="0" w:color="auto"/>
        <w:bottom w:val="none" w:sz="0" w:space="0" w:color="auto"/>
        <w:right w:val="none" w:sz="0" w:space="0" w:color="auto"/>
      </w:divBdr>
      <w:divsChild>
        <w:div w:id="1600796195">
          <w:marLeft w:val="347"/>
          <w:marRight w:val="347"/>
          <w:marTop w:val="0"/>
          <w:marBottom w:val="0"/>
          <w:divBdr>
            <w:top w:val="none" w:sz="0" w:space="0" w:color="auto"/>
            <w:left w:val="none" w:sz="0" w:space="0" w:color="auto"/>
            <w:bottom w:val="none" w:sz="0" w:space="0" w:color="auto"/>
            <w:right w:val="none" w:sz="0" w:space="0" w:color="auto"/>
          </w:divBdr>
          <w:divsChild>
            <w:div w:id="2082825883">
              <w:marLeft w:val="0"/>
              <w:marRight w:val="0"/>
              <w:marTop w:val="0"/>
              <w:marBottom w:val="0"/>
              <w:divBdr>
                <w:top w:val="none" w:sz="0" w:space="0" w:color="auto"/>
                <w:left w:val="none" w:sz="0" w:space="0" w:color="auto"/>
                <w:bottom w:val="none" w:sz="0" w:space="0" w:color="auto"/>
                <w:right w:val="none" w:sz="0" w:space="0" w:color="auto"/>
              </w:divBdr>
              <w:divsChild>
                <w:div w:id="1142380166">
                  <w:marLeft w:val="-52"/>
                  <w:marRight w:val="0"/>
                  <w:marTop w:val="0"/>
                  <w:marBottom w:val="0"/>
                  <w:divBdr>
                    <w:top w:val="none" w:sz="0" w:space="0" w:color="auto"/>
                    <w:left w:val="none" w:sz="0" w:space="0" w:color="auto"/>
                    <w:bottom w:val="none" w:sz="0" w:space="0" w:color="auto"/>
                    <w:right w:val="none" w:sz="0" w:space="0" w:color="auto"/>
                  </w:divBdr>
                  <w:divsChild>
                    <w:div w:id="1896232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0176583">
              <w:marLeft w:val="0"/>
              <w:marRight w:val="0"/>
              <w:marTop w:val="0"/>
              <w:marBottom w:val="0"/>
              <w:divBdr>
                <w:top w:val="none" w:sz="0" w:space="0" w:color="auto"/>
                <w:left w:val="none" w:sz="0" w:space="0" w:color="auto"/>
                <w:bottom w:val="none" w:sz="0" w:space="0" w:color="auto"/>
                <w:right w:val="none" w:sz="0" w:space="0" w:color="auto"/>
              </w:divBdr>
            </w:div>
          </w:divsChild>
        </w:div>
        <w:div w:id="576522619">
          <w:marLeft w:val="347"/>
          <w:marRight w:val="347"/>
          <w:marTop w:val="278"/>
          <w:marBottom w:val="0"/>
          <w:divBdr>
            <w:top w:val="none" w:sz="0" w:space="0" w:color="auto"/>
            <w:left w:val="none" w:sz="0" w:space="0" w:color="auto"/>
            <w:bottom w:val="none" w:sz="0" w:space="0" w:color="auto"/>
            <w:right w:val="none" w:sz="0" w:space="0" w:color="auto"/>
          </w:divBdr>
          <w:divsChild>
            <w:div w:id="2007659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522961">
      <w:bodyDiv w:val="1"/>
      <w:marLeft w:val="0"/>
      <w:marRight w:val="0"/>
      <w:marTop w:val="0"/>
      <w:marBottom w:val="0"/>
      <w:divBdr>
        <w:top w:val="none" w:sz="0" w:space="0" w:color="auto"/>
        <w:left w:val="none" w:sz="0" w:space="0" w:color="auto"/>
        <w:bottom w:val="none" w:sz="0" w:space="0" w:color="auto"/>
        <w:right w:val="none" w:sz="0" w:space="0" w:color="auto"/>
      </w:divBdr>
      <w:divsChild>
        <w:div w:id="910042891">
          <w:marLeft w:val="0"/>
          <w:marRight w:val="0"/>
          <w:marTop w:val="0"/>
          <w:marBottom w:val="0"/>
          <w:divBdr>
            <w:top w:val="none" w:sz="0" w:space="0" w:color="auto"/>
            <w:left w:val="none" w:sz="0" w:space="0" w:color="auto"/>
            <w:bottom w:val="none" w:sz="0" w:space="0" w:color="auto"/>
            <w:right w:val="none" w:sz="0" w:space="0" w:color="auto"/>
          </w:divBdr>
        </w:div>
      </w:divsChild>
    </w:div>
    <w:div w:id="1425345472">
      <w:bodyDiv w:val="1"/>
      <w:marLeft w:val="0"/>
      <w:marRight w:val="0"/>
      <w:marTop w:val="0"/>
      <w:marBottom w:val="0"/>
      <w:divBdr>
        <w:top w:val="none" w:sz="0" w:space="0" w:color="auto"/>
        <w:left w:val="none" w:sz="0" w:space="0" w:color="auto"/>
        <w:bottom w:val="none" w:sz="0" w:space="0" w:color="auto"/>
        <w:right w:val="none" w:sz="0" w:space="0" w:color="auto"/>
      </w:divBdr>
    </w:div>
    <w:div w:id="1438719358">
      <w:bodyDiv w:val="1"/>
      <w:marLeft w:val="0"/>
      <w:marRight w:val="0"/>
      <w:marTop w:val="0"/>
      <w:marBottom w:val="0"/>
      <w:divBdr>
        <w:top w:val="none" w:sz="0" w:space="0" w:color="auto"/>
        <w:left w:val="none" w:sz="0" w:space="0" w:color="auto"/>
        <w:bottom w:val="none" w:sz="0" w:space="0" w:color="auto"/>
        <w:right w:val="none" w:sz="0" w:space="0" w:color="auto"/>
      </w:divBdr>
    </w:div>
    <w:div w:id="1483885674">
      <w:bodyDiv w:val="1"/>
      <w:marLeft w:val="0"/>
      <w:marRight w:val="0"/>
      <w:marTop w:val="0"/>
      <w:marBottom w:val="0"/>
      <w:divBdr>
        <w:top w:val="none" w:sz="0" w:space="0" w:color="auto"/>
        <w:left w:val="none" w:sz="0" w:space="0" w:color="auto"/>
        <w:bottom w:val="none" w:sz="0" w:space="0" w:color="auto"/>
        <w:right w:val="none" w:sz="0" w:space="0" w:color="auto"/>
      </w:divBdr>
    </w:div>
    <w:div w:id="1497768669">
      <w:bodyDiv w:val="1"/>
      <w:marLeft w:val="0"/>
      <w:marRight w:val="0"/>
      <w:marTop w:val="0"/>
      <w:marBottom w:val="0"/>
      <w:divBdr>
        <w:top w:val="none" w:sz="0" w:space="0" w:color="auto"/>
        <w:left w:val="none" w:sz="0" w:space="0" w:color="auto"/>
        <w:bottom w:val="none" w:sz="0" w:space="0" w:color="auto"/>
        <w:right w:val="none" w:sz="0" w:space="0" w:color="auto"/>
      </w:divBdr>
      <w:divsChild>
        <w:div w:id="1772437417">
          <w:marLeft w:val="0"/>
          <w:marRight w:val="0"/>
          <w:marTop w:val="0"/>
          <w:marBottom w:val="0"/>
          <w:divBdr>
            <w:top w:val="single" w:sz="6" w:space="5" w:color="AAAAAA"/>
            <w:left w:val="single" w:sz="6" w:space="5" w:color="AAAAAA"/>
            <w:bottom w:val="single" w:sz="6" w:space="5" w:color="AAAAAA"/>
            <w:right w:val="single" w:sz="6" w:space="5" w:color="AAAAAA"/>
          </w:divBdr>
        </w:div>
        <w:div w:id="1282111958">
          <w:marLeft w:val="0"/>
          <w:marRight w:val="0"/>
          <w:marTop w:val="0"/>
          <w:marBottom w:val="0"/>
          <w:divBdr>
            <w:top w:val="none" w:sz="0" w:space="0" w:color="auto"/>
            <w:left w:val="none" w:sz="0" w:space="0" w:color="auto"/>
            <w:bottom w:val="none" w:sz="0" w:space="0" w:color="auto"/>
            <w:right w:val="none" w:sz="0" w:space="0" w:color="auto"/>
          </w:divBdr>
        </w:div>
      </w:divsChild>
    </w:div>
    <w:div w:id="1545213698">
      <w:bodyDiv w:val="1"/>
      <w:marLeft w:val="0"/>
      <w:marRight w:val="0"/>
      <w:marTop w:val="0"/>
      <w:marBottom w:val="0"/>
      <w:divBdr>
        <w:top w:val="none" w:sz="0" w:space="0" w:color="auto"/>
        <w:left w:val="none" w:sz="0" w:space="0" w:color="auto"/>
        <w:bottom w:val="none" w:sz="0" w:space="0" w:color="auto"/>
        <w:right w:val="none" w:sz="0" w:space="0" w:color="auto"/>
      </w:divBdr>
      <w:divsChild>
        <w:div w:id="1460100638">
          <w:marLeft w:val="0"/>
          <w:marRight w:val="0"/>
          <w:marTop w:val="0"/>
          <w:marBottom w:val="0"/>
          <w:divBdr>
            <w:top w:val="none" w:sz="0" w:space="0" w:color="auto"/>
            <w:left w:val="none" w:sz="0" w:space="0" w:color="auto"/>
            <w:bottom w:val="none" w:sz="0" w:space="0" w:color="auto"/>
            <w:right w:val="none" w:sz="0" w:space="0" w:color="auto"/>
          </w:divBdr>
          <w:divsChild>
            <w:div w:id="385766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828468">
      <w:bodyDiv w:val="1"/>
      <w:marLeft w:val="0"/>
      <w:marRight w:val="0"/>
      <w:marTop w:val="0"/>
      <w:marBottom w:val="0"/>
      <w:divBdr>
        <w:top w:val="none" w:sz="0" w:space="0" w:color="auto"/>
        <w:left w:val="none" w:sz="0" w:space="0" w:color="auto"/>
        <w:bottom w:val="none" w:sz="0" w:space="0" w:color="auto"/>
        <w:right w:val="none" w:sz="0" w:space="0" w:color="auto"/>
      </w:divBdr>
    </w:div>
    <w:div w:id="1715931309">
      <w:bodyDiv w:val="1"/>
      <w:marLeft w:val="0"/>
      <w:marRight w:val="0"/>
      <w:marTop w:val="0"/>
      <w:marBottom w:val="0"/>
      <w:divBdr>
        <w:top w:val="none" w:sz="0" w:space="0" w:color="auto"/>
        <w:left w:val="none" w:sz="0" w:space="0" w:color="auto"/>
        <w:bottom w:val="none" w:sz="0" w:space="0" w:color="auto"/>
        <w:right w:val="none" w:sz="0" w:space="0" w:color="auto"/>
      </w:divBdr>
      <w:divsChild>
        <w:div w:id="268785159">
          <w:marLeft w:val="0"/>
          <w:marRight w:val="0"/>
          <w:marTop w:val="0"/>
          <w:marBottom w:val="0"/>
          <w:divBdr>
            <w:top w:val="none" w:sz="0" w:space="0" w:color="auto"/>
            <w:left w:val="none" w:sz="0" w:space="0" w:color="auto"/>
            <w:bottom w:val="none" w:sz="0" w:space="0" w:color="auto"/>
            <w:right w:val="none" w:sz="0" w:space="0" w:color="auto"/>
          </w:divBdr>
        </w:div>
      </w:divsChild>
    </w:div>
    <w:div w:id="1765571292">
      <w:bodyDiv w:val="1"/>
      <w:marLeft w:val="0"/>
      <w:marRight w:val="0"/>
      <w:marTop w:val="0"/>
      <w:marBottom w:val="0"/>
      <w:divBdr>
        <w:top w:val="none" w:sz="0" w:space="0" w:color="auto"/>
        <w:left w:val="none" w:sz="0" w:space="0" w:color="auto"/>
        <w:bottom w:val="none" w:sz="0" w:space="0" w:color="auto"/>
        <w:right w:val="none" w:sz="0" w:space="0" w:color="auto"/>
      </w:divBdr>
    </w:div>
    <w:div w:id="1792940143">
      <w:bodyDiv w:val="1"/>
      <w:marLeft w:val="0"/>
      <w:marRight w:val="0"/>
      <w:marTop w:val="0"/>
      <w:marBottom w:val="0"/>
      <w:divBdr>
        <w:top w:val="none" w:sz="0" w:space="0" w:color="auto"/>
        <w:left w:val="none" w:sz="0" w:space="0" w:color="auto"/>
        <w:bottom w:val="none" w:sz="0" w:space="0" w:color="auto"/>
        <w:right w:val="none" w:sz="0" w:space="0" w:color="auto"/>
      </w:divBdr>
    </w:div>
    <w:div w:id="1893148145">
      <w:bodyDiv w:val="1"/>
      <w:marLeft w:val="0"/>
      <w:marRight w:val="0"/>
      <w:marTop w:val="0"/>
      <w:marBottom w:val="0"/>
      <w:divBdr>
        <w:top w:val="none" w:sz="0" w:space="0" w:color="auto"/>
        <w:left w:val="none" w:sz="0" w:space="0" w:color="auto"/>
        <w:bottom w:val="none" w:sz="0" w:space="0" w:color="auto"/>
        <w:right w:val="none" w:sz="0" w:space="0" w:color="auto"/>
      </w:divBdr>
      <w:divsChild>
        <w:div w:id="871500975">
          <w:marLeft w:val="300"/>
          <w:marRight w:val="300"/>
          <w:marTop w:val="0"/>
          <w:marBottom w:val="0"/>
          <w:divBdr>
            <w:top w:val="none" w:sz="0" w:space="0" w:color="auto"/>
            <w:left w:val="none" w:sz="0" w:space="0" w:color="auto"/>
            <w:bottom w:val="none" w:sz="0" w:space="0" w:color="auto"/>
            <w:right w:val="none" w:sz="0" w:space="0" w:color="auto"/>
          </w:divBdr>
          <w:divsChild>
            <w:div w:id="1006597134">
              <w:marLeft w:val="0"/>
              <w:marRight w:val="0"/>
              <w:marTop w:val="0"/>
              <w:marBottom w:val="0"/>
              <w:divBdr>
                <w:top w:val="none" w:sz="0" w:space="0" w:color="auto"/>
                <w:left w:val="none" w:sz="0" w:space="0" w:color="auto"/>
                <w:bottom w:val="none" w:sz="0" w:space="0" w:color="auto"/>
                <w:right w:val="none" w:sz="0" w:space="0" w:color="auto"/>
              </w:divBdr>
              <w:divsChild>
                <w:div w:id="1474181953">
                  <w:marLeft w:val="-45"/>
                  <w:marRight w:val="0"/>
                  <w:marTop w:val="0"/>
                  <w:marBottom w:val="0"/>
                  <w:divBdr>
                    <w:top w:val="none" w:sz="0" w:space="0" w:color="auto"/>
                    <w:left w:val="none" w:sz="0" w:space="0" w:color="auto"/>
                    <w:bottom w:val="none" w:sz="0" w:space="0" w:color="auto"/>
                    <w:right w:val="none" w:sz="0" w:space="0" w:color="auto"/>
                  </w:divBdr>
                  <w:divsChild>
                    <w:div w:id="140394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155759">
              <w:marLeft w:val="0"/>
              <w:marRight w:val="0"/>
              <w:marTop w:val="0"/>
              <w:marBottom w:val="0"/>
              <w:divBdr>
                <w:top w:val="none" w:sz="0" w:space="0" w:color="auto"/>
                <w:left w:val="none" w:sz="0" w:space="0" w:color="auto"/>
                <w:bottom w:val="none" w:sz="0" w:space="0" w:color="auto"/>
                <w:right w:val="none" w:sz="0" w:space="0" w:color="auto"/>
              </w:divBdr>
            </w:div>
          </w:divsChild>
        </w:div>
        <w:div w:id="393237339">
          <w:marLeft w:val="300"/>
          <w:marRight w:val="300"/>
          <w:marTop w:val="240"/>
          <w:marBottom w:val="0"/>
          <w:divBdr>
            <w:top w:val="none" w:sz="0" w:space="0" w:color="auto"/>
            <w:left w:val="none" w:sz="0" w:space="0" w:color="auto"/>
            <w:bottom w:val="none" w:sz="0" w:space="0" w:color="auto"/>
            <w:right w:val="none" w:sz="0" w:space="0" w:color="auto"/>
          </w:divBdr>
          <w:divsChild>
            <w:div w:id="400180281">
              <w:marLeft w:val="0"/>
              <w:marRight w:val="0"/>
              <w:marTop w:val="0"/>
              <w:marBottom w:val="0"/>
              <w:divBdr>
                <w:top w:val="none" w:sz="0" w:space="0" w:color="auto"/>
                <w:left w:val="none" w:sz="0" w:space="0" w:color="auto"/>
                <w:bottom w:val="none" w:sz="0" w:space="0" w:color="auto"/>
                <w:right w:val="none" w:sz="0" w:space="0" w:color="auto"/>
              </w:divBdr>
            </w:div>
            <w:div w:id="1882788782">
              <w:marLeft w:val="0"/>
              <w:marRight w:val="0"/>
              <w:marTop w:val="0"/>
              <w:marBottom w:val="0"/>
              <w:divBdr>
                <w:top w:val="none" w:sz="0" w:space="0" w:color="auto"/>
                <w:left w:val="none" w:sz="0" w:space="0" w:color="auto"/>
                <w:bottom w:val="none" w:sz="0" w:space="0" w:color="auto"/>
                <w:right w:val="none" w:sz="0" w:space="0" w:color="auto"/>
              </w:divBdr>
              <w:divsChild>
                <w:div w:id="1619415736">
                  <w:marLeft w:val="45"/>
                  <w:marRight w:val="120"/>
                  <w:marTop w:val="120"/>
                  <w:marBottom w:val="30"/>
                  <w:divBdr>
                    <w:top w:val="none" w:sz="0" w:space="0" w:color="auto"/>
                    <w:left w:val="none" w:sz="0" w:space="0" w:color="auto"/>
                    <w:bottom w:val="none" w:sz="0" w:space="0" w:color="auto"/>
                    <w:right w:val="none" w:sz="0" w:space="0" w:color="auto"/>
                  </w:divBdr>
                </w:div>
              </w:divsChild>
            </w:div>
          </w:divsChild>
        </w:div>
      </w:divsChild>
    </w:div>
    <w:div w:id="1943764078">
      <w:bodyDiv w:val="1"/>
      <w:marLeft w:val="0"/>
      <w:marRight w:val="0"/>
      <w:marTop w:val="0"/>
      <w:marBottom w:val="0"/>
      <w:divBdr>
        <w:top w:val="none" w:sz="0" w:space="0" w:color="auto"/>
        <w:left w:val="none" w:sz="0" w:space="0" w:color="auto"/>
        <w:bottom w:val="none" w:sz="0" w:space="0" w:color="auto"/>
        <w:right w:val="none" w:sz="0" w:space="0" w:color="auto"/>
      </w:divBdr>
    </w:div>
    <w:div w:id="1944217241">
      <w:bodyDiv w:val="1"/>
      <w:marLeft w:val="0"/>
      <w:marRight w:val="0"/>
      <w:marTop w:val="0"/>
      <w:marBottom w:val="0"/>
      <w:divBdr>
        <w:top w:val="none" w:sz="0" w:space="0" w:color="auto"/>
        <w:left w:val="none" w:sz="0" w:space="0" w:color="auto"/>
        <w:bottom w:val="none" w:sz="0" w:space="0" w:color="auto"/>
        <w:right w:val="none" w:sz="0" w:space="0" w:color="auto"/>
      </w:divBdr>
      <w:divsChild>
        <w:div w:id="1136485629">
          <w:marLeft w:val="-45"/>
          <w:marRight w:val="0"/>
          <w:marTop w:val="0"/>
          <w:marBottom w:val="0"/>
          <w:divBdr>
            <w:top w:val="none" w:sz="0" w:space="0" w:color="auto"/>
            <w:left w:val="none" w:sz="0" w:space="0" w:color="auto"/>
            <w:bottom w:val="none" w:sz="0" w:space="0" w:color="auto"/>
            <w:right w:val="none" w:sz="0" w:space="0" w:color="auto"/>
          </w:divBdr>
          <w:divsChild>
            <w:div w:id="1193957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349650">
      <w:bodyDiv w:val="1"/>
      <w:marLeft w:val="0"/>
      <w:marRight w:val="0"/>
      <w:marTop w:val="0"/>
      <w:marBottom w:val="0"/>
      <w:divBdr>
        <w:top w:val="none" w:sz="0" w:space="0" w:color="auto"/>
        <w:left w:val="none" w:sz="0" w:space="0" w:color="auto"/>
        <w:bottom w:val="none" w:sz="0" w:space="0" w:color="auto"/>
        <w:right w:val="none" w:sz="0" w:space="0" w:color="auto"/>
      </w:divBdr>
      <w:divsChild>
        <w:div w:id="1551964865">
          <w:marLeft w:val="0"/>
          <w:marRight w:val="0"/>
          <w:marTop w:val="48"/>
          <w:marBottom w:val="48"/>
          <w:divBdr>
            <w:top w:val="none" w:sz="0" w:space="0" w:color="auto"/>
            <w:left w:val="none" w:sz="0" w:space="0" w:color="auto"/>
            <w:bottom w:val="none" w:sz="0" w:space="0" w:color="auto"/>
            <w:right w:val="none" w:sz="0" w:space="0" w:color="auto"/>
          </w:divBdr>
        </w:div>
        <w:div w:id="1837725504">
          <w:marLeft w:val="0"/>
          <w:marRight w:val="0"/>
          <w:marTop w:val="48"/>
          <w:marBottom w:val="48"/>
          <w:divBdr>
            <w:top w:val="none" w:sz="0" w:space="0" w:color="auto"/>
            <w:left w:val="none" w:sz="0" w:space="0" w:color="auto"/>
            <w:bottom w:val="none" w:sz="0" w:space="0" w:color="auto"/>
            <w:right w:val="none" w:sz="0" w:space="0" w:color="auto"/>
          </w:divBdr>
        </w:div>
      </w:divsChild>
    </w:div>
    <w:div w:id="2093310331">
      <w:bodyDiv w:val="1"/>
      <w:marLeft w:val="0"/>
      <w:marRight w:val="0"/>
      <w:marTop w:val="0"/>
      <w:marBottom w:val="0"/>
      <w:divBdr>
        <w:top w:val="none" w:sz="0" w:space="0" w:color="auto"/>
        <w:left w:val="none" w:sz="0" w:space="0" w:color="auto"/>
        <w:bottom w:val="none" w:sz="0" w:space="0" w:color="auto"/>
        <w:right w:val="none" w:sz="0" w:space="0" w:color="auto"/>
      </w:divBdr>
      <w:divsChild>
        <w:div w:id="1220433020">
          <w:marLeft w:val="0"/>
          <w:marRight w:val="0"/>
          <w:marTop w:val="0"/>
          <w:marBottom w:val="0"/>
          <w:divBdr>
            <w:top w:val="none" w:sz="0" w:space="0" w:color="auto"/>
            <w:left w:val="none" w:sz="0" w:space="0" w:color="auto"/>
            <w:bottom w:val="none" w:sz="0" w:space="0" w:color="auto"/>
            <w:right w:val="none" w:sz="0" w:space="0" w:color="auto"/>
          </w:divBdr>
          <w:divsChild>
            <w:div w:id="627315672">
              <w:marLeft w:val="0"/>
              <w:marRight w:val="0"/>
              <w:marTop w:val="0"/>
              <w:marBottom w:val="0"/>
              <w:divBdr>
                <w:top w:val="none" w:sz="0" w:space="0" w:color="auto"/>
                <w:left w:val="none" w:sz="0" w:space="0" w:color="auto"/>
                <w:bottom w:val="none" w:sz="0" w:space="0" w:color="auto"/>
                <w:right w:val="none" w:sz="0" w:space="0" w:color="auto"/>
              </w:divBdr>
              <w:divsChild>
                <w:div w:id="242688410">
                  <w:marLeft w:val="0"/>
                  <w:marRight w:val="0"/>
                  <w:marTop w:val="0"/>
                  <w:marBottom w:val="0"/>
                  <w:divBdr>
                    <w:top w:val="none" w:sz="0" w:space="0" w:color="auto"/>
                    <w:left w:val="none" w:sz="0" w:space="0" w:color="auto"/>
                    <w:bottom w:val="none" w:sz="0" w:space="0" w:color="auto"/>
                    <w:right w:val="none" w:sz="0" w:space="0" w:color="auto"/>
                  </w:divBdr>
                  <w:divsChild>
                    <w:div w:id="1686708588">
                      <w:marLeft w:val="0"/>
                      <w:marRight w:val="0"/>
                      <w:marTop w:val="0"/>
                      <w:marBottom w:val="0"/>
                      <w:divBdr>
                        <w:top w:val="none" w:sz="0" w:space="0" w:color="auto"/>
                        <w:left w:val="none" w:sz="0" w:space="0" w:color="auto"/>
                        <w:bottom w:val="none" w:sz="0" w:space="0" w:color="auto"/>
                        <w:right w:val="none" w:sz="0" w:space="0" w:color="auto"/>
                      </w:divBdr>
                    </w:div>
                    <w:div w:id="1246067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6891938">
          <w:marLeft w:val="0"/>
          <w:marRight w:val="0"/>
          <w:marTop w:val="0"/>
          <w:marBottom w:val="0"/>
          <w:divBdr>
            <w:top w:val="none" w:sz="0" w:space="0" w:color="auto"/>
            <w:left w:val="none" w:sz="0" w:space="0" w:color="auto"/>
            <w:bottom w:val="none" w:sz="0" w:space="0" w:color="auto"/>
            <w:right w:val="none" w:sz="0" w:space="0" w:color="auto"/>
          </w:divBdr>
          <w:divsChild>
            <w:div w:id="306328417">
              <w:marLeft w:val="0"/>
              <w:marRight w:val="0"/>
              <w:marTop w:val="0"/>
              <w:marBottom w:val="0"/>
              <w:divBdr>
                <w:top w:val="none" w:sz="0" w:space="0" w:color="auto"/>
                <w:left w:val="none" w:sz="0" w:space="0" w:color="auto"/>
                <w:bottom w:val="none" w:sz="0" w:space="0" w:color="auto"/>
                <w:right w:val="none" w:sz="0" w:space="0" w:color="auto"/>
              </w:divBdr>
              <w:divsChild>
                <w:div w:id="123669005">
                  <w:marLeft w:val="-347"/>
                  <w:marRight w:val="0"/>
                  <w:marTop w:val="0"/>
                  <w:marBottom w:val="0"/>
                  <w:divBdr>
                    <w:top w:val="none" w:sz="0" w:space="0" w:color="auto"/>
                    <w:left w:val="none" w:sz="0" w:space="0" w:color="auto"/>
                    <w:bottom w:val="none" w:sz="0" w:space="0" w:color="auto"/>
                    <w:right w:val="none" w:sz="0" w:space="0" w:color="auto"/>
                  </w:divBdr>
                  <w:divsChild>
                    <w:div w:id="1667623">
                      <w:marLeft w:val="347"/>
                      <w:marRight w:val="0"/>
                      <w:marTop w:val="0"/>
                      <w:marBottom w:val="0"/>
                      <w:divBdr>
                        <w:top w:val="none" w:sz="0" w:space="0" w:color="auto"/>
                        <w:left w:val="none" w:sz="0" w:space="0" w:color="auto"/>
                        <w:bottom w:val="none" w:sz="0" w:space="0" w:color="auto"/>
                        <w:right w:val="none" w:sz="0" w:space="0" w:color="auto"/>
                      </w:divBdr>
                    </w:div>
                    <w:div w:id="1583681644">
                      <w:marLeft w:val="347"/>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pt.wikipedia.org/wiki/Pampa" TargetMode="External"/><Relationship Id="rId18" Type="http://schemas.openxmlformats.org/officeDocument/2006/relationships/hyperlink" Target="https://pt.wikipedia.org/wiki/Alucin%C3%B3geno" TargetMode="External"/><Relationship Id="rId26" Type="http://schemas.openxmlformats.org/officeDocument/2006/relationships/hyperlink" Target="https://pt.wikipedia.org/wiki/Selva" TargetMode="External"/><Relationship Id="rId39" Type="http://schemas.openxmlformats.org/officeDocument/2006/relationships/hyperlink" Target="https://pt.wikipedia.org/wiki/Argentina" TargetMode="External"/><Relationship Id="rId21" Type="http://schemas.openxmlformats.org/officeDocument/2006/relationships/hyperlink" Target="https://pt.wikipedia.org/wiki/S%C3%A9culo_XVI" TargetMode="External"/><Relationship Id="rId34" Type="http://schemas.openxmlformats.org/officeDocument/2006/relationships/image" Target="media/image4.jpeg"/><Relationship Id="rId42" Type="http://schemas.openxmlformats.org/officeDocument/2006/relationships/hyperlink" Target="https://pt.wikipedia.org/wiki/Brasil" TargetMode="External"/><Relationship Id="rId47" Type="http://schemas.openxmlformats.org/officeDocument/2006/relationships/hyperlink" Target="https://pt.wikipedia.org/wiki/Era_pr%C3%A9-colombiana" TargetMode="External"/><Relationship Id="rId50" Type="http://schemas.openxmlformats.org/officeDocument/2006/relationships/hyperlink" Target="https://pt.wikipedia.org/wiki/S%C3%A9culo_XVIII" TargetMode="External"/><Relationship Id="rId55" Type="http://schemas.openxmlformats.org/officeDocument/2006/relationships/hyperlink" Target="https://pt.wikipedia.org/wiki/Mandioca" TargetMode="External"/><Relationship Id="rId63" Type="http://schemas.openxmlformats.org/officeDocument/2006/relationships/hyperlink" Target="https://pt.wikipedia.org/wiki/Ab%C3%B3bora" TargetMode="External"/><Relationship Id="rId68" Type="http://schemas.openxmlformats.org/officeDocument/2006/relationships/image" Target="media/image9.jpeg"/><Relationship Id="rId76" Type="http://schemas.openxmlformats.org/officeDocument/2006/relationships/hyperlink" Target="https://mydestinationanywhere.com/2014/09/21/cusco-roteiro-a-pe-centro-da-cidade/" TargetMode="External"/><Relationship Id="rId7" Type="http://schemas.openxmlformats.org/officeDocument/2006/relationships/endnotes" Target="endnotes.xml"/><Relationship Id="rId71" Type="http://schemas.openxmlformats.org/officeDocument/2006/relationships/hyperlink" Target="https://commons.wikimedia.org/wiki/File:.Monumento_M.RosasVictoricaLa_Pampa-Argentina.JPG" TargetMode="External"/><Relationship Id="rId2" Type="http://schemas.openxmlformats.org/officeDocument/2006/relationships/numbering" Target="numbering.xml"/><Relationship Id="rId16" Type="http://schemas.openxmlformats.org/officeDocument/2006/relationships/hyperlink" Target="https://pt.wikipedia.org/wiki/Prov%C3%ADncia_de_C%C3%B3rdoba_(Argentina)" TargetMode="External"/><Relationship Id="rId29" Type="http://schemas.openxmlformats.org/officeDocument/2006/relationships/hyperlink" Target="https://pt.wikipedia.org/wiki/Foz" TargetMode="External"/><Relationship Id="rId11" Type="http://schemas.openxmlformats.org/officeDocument/2006/relationships/image" Target="media/image1.jpeg"/><Relationship Id="rId24" Type="http://schemas.openxmlformats.org/officeDocument/2006/relationships/hyperlink" Target="https://pt.wikipedia.org/wiki/Chaco" TargetMode="External"/><Relationship Id="rId32" Type="http://schemas.openxmlformats.org/officeDocument/2006/relationships/image" Target="media/image2.jpeg"/><Relationship Id="rId37" Type="http://schemas.openxmlformats.org/officeDocument/2006/relationships/hyperlink" Target="https://pt.wikipedia.org/wiki/Povos_amer%C3%ADndios" TargetMode="External"/><Relationship Id="rId40" Type="http://schemas.openxmlformats.org/officeDocument/2006/relationships/hyperlink" Target="https://pt.wikipedia.org/wiki/Prov%C3%ADncia_de_Entre_R%C3%ADos" TargetMode="External"/><Relationship Id="rId45" Type="http://schemas.openxmlformats.org/officeDocument/2006/relationships/hyperlink" Target="https://pt.wikipedia.org/wiki/Guenoas" TargetMode="External"/><Relationship Id="rId53" Type="http://schemas.openxmlformats.org/officeDocument/2006/relationships/hyperlink" Target="https://pt.wikipedia.org/wiki/Pesca" TargetMode="External"/><Relationship Id="rId58" Type="http://schemas.openxmlformats.org/officeDocument/2006/relationships/hyperlink" Target="https://pt.wikipedia.org/wiki/Pimenta" TargetMode="External"/><Relationship Id="rId66" Type="http://schemas.openxmlformats.org/officeDocument/2006/relationships/hyperlink" Target="https://pt.wikipedia.org/wiki/Peteca" TargetMode="External"/><Relationship Id="rId74" Type="http://schemas.openxmlformats.org/officeDocument/2006/relationships/hyperlink" Target="https://www.visitemosmisiones.com/noticias/recomendaciones/leyendas/kurupi" TargetMode="External"/><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s://pt.wikipedia.org/wiki/Amendoim" TargetMode="External"/><Relationship Id="rId10" Type="http://schemas.openxmlformats.org/officeDocument/2006/relationships/hyperlink" Target="mailto:serafim.bertoloto@gmail.com" TargetMode="External"/><Relationship Id="rId19" Type="http://schemas.openxmlformats.org/officeDocument/2006/relationships/hyperlink" Target="https://pt.wikipedia.org/wiki/Antropomorfismo" TargetMode="External"/><Relationship Id="rId31" Type="http://schemas.openxmlformats.org/officeDocument/2006/relationships/hyperlink" Target="http://www.survivalinternational.org/sobrenos" TargetMode="External"/><Relationship Id="rId44" Type="http://schemas.openxmlformats.org/officeDocument/2006/relationships/hyperlink" Target="https://pt.wikipedia.org/wiki/Minuanos" TargetMode="External"/><Relationship Id="rId52" Type="http://schemas.openxmlformats.org/officeDocument/2006/relationships/hyperlink" Target="https://pt.wikipedia.org/wiki/Ca%C3%A7a" TargetMode="External"/><Relationship Id="rId60" Type="http://schemas.openxmlformats.org/officeDocument/2006/relationships/hyperlink" Target="https://pt.wikipedia.org/wiki/Abacaxi" TargetMode="External"/><Relationship Id="rId65" Type="http://schemas.openxmlformats.org/officeDocument/2006/relationships/hyperlink" Target="https://pt.wikipedia.org/wiki/Rede_de_descanso" TargetMode="External"/><Relationship Id="rId73" Type="http://schemas.openxmlformats.org/officeDocument/2006/relationships/hyperlink" Target="http://cerrodabelavista.blogspot.com.br/" TargetMode="External"/><Relationship Id="rId78"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doloresgarcia.1411@gmail.com" TargetMode="External"/><Relationship Id="rId14" Type="http://schemas.openxmlformats.org/officeDocument/2006/relationships/hyperlink" Target="https://pt.wikipedia.org/wiki/Chaco" TargetMode="External"/><Relationship Id="rId22" Type="http://schemas.openxmlformats.org/officeDocument/2006/relationships/hyperlink" Target="https://pt.wikipedia.org/wiki/Rio_Paran%C3%A1" TargetMode="External"/><Relationship Id="rId27" Type="http://schemas.openxmlformats.org/officeDocument/2006/relationships/hyperlink" Target="https://pt.wikipedia.org/wiki/Coletivismo" TargetMode="External"/><Relationship Id="rId30" Type="http://schemas.openxmlformats.org/officeDocument/2006/relationships/hyperlink" Target="https://pt.wikipedia.org/wiki/Rio_da_Prata" TargetMode="External"/><Relationship Id="rId35" Type="http://schemas.openxmlformats.org/officeDocument/2006/relationships/image" Target="media/image5.jpeg"/><Relationship Id="rId43" Type="http://schemas.openxmlformats.org/officeDocument/2006/relationships/hyperlink" Target="https://pt.wikipedia.org/wiki/1730" TargetMode="External"/><Relationship Id="rId48" Type="http://schemas.openxmlformats.org/officeDocument/2006/relationships/hyperlink" Target="https://pt.wikipedia.org/wiki/Imp%C3%A9rio_Espanhol" TargetMode="External"/><Relationship Id="rId56" Type="http://schemas.openxmlformats.org/officeDocument/2006/relationships/hyperlink" Target="https://pt.wikipedia.org/wiki/Milho" TargetMode="External"/><Relationship Id="rId64" Type="http://schemas.openxmlformats.org/officeDocument/2006/relationships/hyperlink" Target="https://pt.wikipedia.org/wiki/Feij%C3%A3o" TargetMode="External"/><Relationship Id="rId69" Type="http://schemas.openxmlformats.org/officeDocument/2006/relationships/image" Target="media/image10.jpeg"/><Relationship Id="rId77" Type="http://schemas.openxmlformats.org/officeDocument/2006/relationships/hyperlink" Target="https://pt.foursquare.com/v/pra%C3%A7a-do-compromisso-pra%C3%A7a-do-%C3%ADndio/4f6b91b1e4b03571247c59e1/photos" TargetMode="External"/><Relationship Id="rId8" Type="http://schemas.openxmlformats.org/officeDocument/2006/relationships/hyperlink" Target="mailto:lucyfazevedo@gmail.com" TargetMode="External"/><Relationship Id="rId51" Type="http://schemas.openxmlformats.org/officeDocument/2006/relationships/image" Target="media/image8.png"/><Relationship Id="rId72" Type="http://schemas.openxmlformats.org/officeDocument/2006/relationships/hyperlink" Target="https://br.pinterest.com/pin/356628864224563348/" TargetMode="External"/><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pt.wikipedia.org/wiki/Nono_mil%C3%A9nio_a.C." TargetMode="External"/><Relationship Id="rId17" Type="http://schemas.openxmlformats.org/officeDocument/2006/relationships/hyperlink" Target="https://pt.wikipedia.org/wiki/Mesopot%C3%A2mia_argentina" TargetMode="External"/><Relationship Id="rId25" Type="http://schemas.openxmlformats.org/officeDocument/2006/relationships/hyperlink" Target="https://pt.wikipedia.org/wiki/Canoa" TargetMode="External"/><Relationship Id="rId33" Type="http://schemas.openxmlformats.org/officeDocument/2006/relationships/image" Target="media/image3.jpeg"/><Relationship Id="rId38" Type="http://schemas.openxmlformats.org/officeDocument/2006/relationships/hyperlink" Target="https://pt.wikipedia.org/wiki/Uruguai" TargetMode="External"/><Relationship Id="rId46" Type="http://schemas.openxmlformats.org/officeDocument/2006/relationships/image" Target="media/image7.jpeg"/><Relationship Id="rId59" Type="http://schemas.openxmlformats.org/officeDocument/2006/relationships/hyperlink" Target="https://pt.wikipedia.org/wiki/Caju" TargetMode="External"/><Relationship Id="rId67" Type="http://schemas.openxmlformats.org/officeDocument/2006/relationships/hyperlink" Target="https://pt.wikipedia.org/wiki/Banho" TargetMode="External"/><Relationship Id="rId20" Type="http://schemas.openxmlformats.org/officeDocument/2006/relationships/hyperlink" Target="https://pt.wikipedia.org/wiki/S%C3%A9culo_XV" TargetMode="External"/><Relationship Id="rId41" Type="http://schemas.openxmlformats.org/officeDocument/2006/relationships/hyperlink" Target="https://pt.wikipedia.org/wiki/Rio_Grande_do_Sul" TargetMode="External"/><Relationship Id="rId54" Type="http://schemas.openxmlformats.org/officeDocument/2006/relationships/hyperlink" Target="https://pt.wikipedia.org/wiki/Ca%C3%A7ador-coletor" TargetMode="External"/><Relationship Id="rId62" Type="http://schemas.openxmlformats.org/officeDocument/2006/relationships/hyperlink" Target="https://pt.wikipedia.org/wiki/Mam%C3%A3o" TargetMode="External"/><Relationship Id="rId70" Type="http://schemas.openxmlformats.org/officeDocument/2006/relationships/hyperlink" Target="http://letras-uruguay.espaciolatino.com/echinope/caminando_por_el_prado.htm" TargetMode="External"/><Relationship Id="rId75" Type="http://schemas.openxmlformats.org/officeDocument/2006/relationships/hyperlink" Target="http://arteparalosamigos.blogspot.com.br/2010/11/"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pt.wikipedia.org/wiki/Cordilheira_dos_Andes" TargetMode="External"/><Relationship Id="rId23" Type="http://schemas.openxmlformats.org/officeDocument/2006/relationships/hyperlink" Target="https://pt.wikipedia.org/wiki/Corrientes_(prov%C3%ADncia)" TargetMode="External"/><Relationship Id="rId28" Type="http://schemas.openxmlformats.org/officeDocument/2006/relationships/hyperlink" Target="https://pt.wikipedia.org/wiki/Pesca" TargetMode="External"/><Relationship Id="rId36" Type="http://schemas.openxmlformats.org/officeDocument/2006/relationships/image" Target="media/image6.jpeg"/><Relationship Id="rId49" Type="http://schemas.openxmlformats.org/officeDocument/2006/relationships/hyperlink" Target="https://pt.wikipedia.org/wiki/Aymara" TargetMode="External"/><Relationship Id="rId57" Type="http://schemas.openxmlformats.org/officeDocument/2006/relationships/hyperlink" Target="https://pt.wikipedia.org/wiki/Batata-doce"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historiaestvitae.wordpress.com" TargetMode="External"/><Relationship Id="rId2" Type="http://schemas.openxmlformats.org/officeDocument/2006/relationships/hyperlink" Target="http://classroom.orange.com/%3eAcesso%20em%2024.9.2016" TargetMode="External"/><Relationship Id="rId1" Type="http://schemas.openxmlformats.org/officeDocument/2006/relationships/hyperlink" Target="http://brasilescola.uol.com.br/%3e%20Acesso" TargetMode="External"/><Relationship Id="rId6" Type="http://schemas.openxmlformats.org/officeDocument/2006/relationships/hyperlink" Target="https://pt.foursquare.com/v/pra%C3%A7a-do-compromisso-pra%C3%A7a-do-%C3%ADndio/4f6b91b1e4b03571247c59e1/photos" TargetMode="External"/><Relationship Id="rId5" Type="http://schemas.openxmlformats.org/officeDocument/2006/relationships/hyperlink" Target="https://br.pinterest.com/pin/356628864224563348/" TargetMode="External"/><Relationship Id="rId4" Type="http://schemas.openxmlformats.org/officeDocument/2006/relationships/hyperlink" Target="http://letras-uruguay.espaciolatino.com/echinope/caminando_por_el_prado.htm" TargetMode="Externa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58735C-9421-42EF-91D5-E46CC625C6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7732</Words>
  <Characters>41754</Characters>
  <Application>Microsoft Office Word</Application>
  <DocSecurity>0</DocSecurity>
  <Lines>347</Lines>
  <Paragraphs>98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49388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Lucy</dc:creator>
  <cp:lastModifiedBy>lucy</cp:lastModifiedBy>
  <cp:revision>2</cp:revision>
  <dcterms:created xsi:type="dcterms:W3CDTF">2018-02-28T00:58:00Z</dcterms:created>
  <dcterms:modified xsi:type="dcterms:W3CDTF">2018-02-28T00:58:00Z</dcterms:modified>
</cp:coreProperties>
</file>